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ACEC3" w14:textId="2908E858" w:rsidR="00076559" w:rsidRPr="008F120D" w:rsidRDefault="00076559" w:rsidP="007F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F120D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5C651BB" wp14:editId="502CF364">
            <wp:simplePos x="0" y="0"/>
            <wp:positionH relativeFrom="margin">
              <wp:posOffset>2564273</wp:posOffset>
            </wp:positionH>
            <wp:positionV relativeFrom="page">
              <wp:posOffset>358775</wp:posOffset>
            </wp:positionV>
            <wp:extent cx="800100" cy="880745"/>
            <wp:effectExtent l="0" t="0" r="0" b="8255"/>
            <wp:wrapSquare wrapText="bothSides"/>
            <wp:docPr id="1" name="Picture 149" descr="http://admin.southtexascollege.edu/pr/logo/downloads/STC-logo-vert-2-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9" descr="http://admin.southtexascollege.edu/pr/logo/downloads/STC-logo-vert-2-lin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" r="6249"/>
                    <a:stretch/>
                  </pic:blipFill>
                  <pic:spPr bwMode="auto">
                    <a:xfrm>
                      <a:off x="0" y="0"/>
                      <a:ext cx="8001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1E346" w14:textId="4B55AA64" w:rsidR="00076559" w:rsidRPr="008F120D" w:rsidRDefault="00076559" w:rsidP="007F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30769F49" w14:textId="51C98F02" w:rsidR="008B5664" w:rsidRPr="008F120D" w:rsidRDefault="008B5664" w:rsidP="007F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45ECB872" w14:textId="04D4A114" w:rsidR="00147C04" w:rsidRPr="004844D3" w:rsidRDefault="00883473" w:rsidP="007F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4D3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 w:rsidR="00F74BD0" w:rsidRPr="004844D3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484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7C04" w:rsidRPr="004844D3">
        <w:rPr>
          <w:rFonts w:ascii="Times New Roman" w:hAnsi="Times New Roman" w:cs="Times New Roman"/>
          <w:b/>
          <w:bCs/>
          <w:sz w:val="24"/>
          <w:szCs w:val="24"/>
        </w:rPr>
        <w:t>Checklist for New Dual Credit Faculty</w:t>
      </w:r>
    </w:p>
    <w:p w14:paraId="256CB9FE" w14:textId="77777777" w:rsidR="00147C04" w:rsidRPr="00FB7FA9" w:rsidRDefault="00147C04" w:rsidP="0014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728112D" w14:textId="54F71D9A" w:rsidR="00147C04" w:rsidRPr="00FB7FA9" w:rsidRDefault="00F45D3F" w:rsidP="0014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B7FA9">
        <w:rPr>
          <w:rFonts w:ascii="Times New Roman" w:hAnsi="Times New Roman" w:cs="Times New Roman"/>
          <w:i/>
          <w:iCs/>
        </w:rPr>
        <w:t>The</w:t>
      </w:r>
      <w:r w:rsidR="00147C04" w:rsidRPr="00FB7FA9">
        <w:rPr>
          <w:rFonts w:ascii="Times New Roman" w:hAnsi="Times New Roman" w:cs="Times New Roman"/>
          <w:i/>
          <w:iCs/>
        </w:rPr>
        <w:t xml:space="preserve"> </w:t>
      </w:r>
      <w:r w:rsidR="000775C7" w:rsidRPr="00FB7FA9">
        <w:rPr>
          <w:rFonts w:ascii="Times New Roman" w:hAnsi="Times New Roman" w:cs="Times New Roman"/>
          <w:i/>
          <w:iCs/>
        </w:rPr>
        <w:t>department chair/</w:t>
      </w:r>
      <w:r w:rsidR="00D6657D">
        <w:rPr>
          <w:rFonts w:ascii="Times New Roman" w:hAnsi="Times New Roman" w:cs="Times New Roman"/>
          <w:i/>
          <w:iCs/>
        </w:rPr>
        <w:t>assistant chair/</w:t>
      </w:r>
      <w:r w:rsidR="000775C7" w:rsidRPr="00FB7FA9">
        <w:rPr>
          <w:rFonts w:ascii="Times New Roman" w:hAnsi="Times New Roman" w:cs="Times New Roman"/>
          <w:i/>
          <w:iCs/>
        </w:rPr>
        <w:t xml:space="preserve">dual credit </w:t>
      </w:r>
      <w:r w:rsidR="00147C04" w:rsidRPr="00FB7FA9">
        <w:rPr>
          <w:rFonts w:ascii="Times New Roman" w:hAnsi="Times New Roman" w:cs="Times New Roman"/>
          <w:i/>
          <w:iCs/>
        </w:rPr>
        <w:t xml:space="preserve">faculty liaison should use the following checklist to ensure that </w:t>
      </w:r>
      <w:r w:rsidR="004C606D" w:rsidRPr="00FB7FA9">
        <w:rPr>
          <w:rFonts w:ascii="Times New Roman" w:hAnsi="Times New Roman" w:cs="Times New Roman"/>
          <w:i/>
          <w:iCs/>
        </w:rPr>
        <w:t>each</w:t>
      </w:r>
      <w:r w:rsidR="00AE3BFA" w:rsidRPr="00FB7FA9">
        <w:rPr>
          <w:rFonts w:ascii="Times New Roman" w:hAnsi="Times New Roman" w:cs="Times New Roman"/>
          <w:i/>
          <w:iCs/>
        </w:rPr>
        <w:t xml:space="preserve"> new</w:t>
      </w:r>
      <w:r w:rsidR="004C606D" w:rsidRPr="00FB7FA9">
        <w:rPr>
          <w:rFonts w:ascii="Times New Roman" w:hAnsi="Times New Roman" w:cs="Times New Roman"/>
          <w:i/>
          <w:iCs/>
        </w:rPr>
        <w:t xml:space="preserve"> </w:t>
      </w:r>
      <w:r w:rsidR="00147C04" w:rsidRPr="00FB7FA9">
        <w:rPr>
          <w:rFonts w:ascii="Times New Roman" w:hAnsi="Times New Roman" w:cs="Times New Roman"/>
          <w:i/>
          <w:iCs/>
        </w:rPr>
        <w:t xml:space="preserve">Dual Credit Faculty (DCF) </w:t>
      </w:r>
      <w:r w:rsidR="004C606D" w:rsidRPr="00FB7FA9">
        <w:rPr>
          <w:rFonts w:ascii="Times New Roman" w:hAnsi="Times New Roman" w:cs="Times New Roman"/>
          <w:i/>
          <w:iCs/>
        </w:rPr>
        <w:t>is</w:t>
      </w:r>
      <w:r w:rsidR="00147C04" w:rsidRPr="00FB7FA9">
        <w:rPr>
          <w:rFonts w:ascii="Times New Roman" w:hAnsi="Times New Roman" w:cs="Times New Roman"/>
          <w:i/>
          <w:iCs/>
        </w:rPr>
        <w:t xml:space="preserve"> aware of departmental expectations, protocol, and curriculum and course philosophy. The items on this checklist </w:t>
      </w:r>
      <w:r w:rsidR="004C606D" w:rsidRPr="00FB7FA9">
        <w:rPr>
          <w:rFonts w:ascii="Times New Roman" w:hAnsi="Times New Roman" w:cs="Times New Roman"/>
          <w:i/>
          <w:iCs/>
        </w:rPr>
        <w:t xml:space="preserve">should </w:t>
      </w:r>
      <w:r w:rsidR="00147C04" w:rsidRPr="00FB7FA9">
        <w:rPr>
          <w:rFonts w:ascii="Times New Roman" w:hAnsi="Times New Roman" w:cs="Times New Roman"/>
          <w:i/>
          <w:iCs/>
        </w:rPr>
        <w:t xml:space="preserve">be completed before </w:t>
      </w:r>
      <w:r w:rsidR="00570AC0" w:rsidRPr="00FB7FA9">
        <w:rPr>
          <w:rFonts w:ascii="Times New Roman" w:hAnsi="Times New Roman" w:cs="Times New Roman"/>
          <w:i/>
          <w:iCs/>
        </w:rPr>
        <w:t>the DCF</w:t>
      </w:r>
      <w:r w:rsidR="00147C04" w:rsidRPr="00FB7FA9">
        <w:rPr>
          <w:rFonts w:ascii="Times New Roman" w:hAnsi="Times New Roman" w:cs="Times New Roman"/>
          <w:i/>
          <w:iCs/>
        </w:rPr>
        <w:t xml:space="preserve"> begin</w:t>
      </w:r>
      <w:r w:rsidR="00570AC0" w:rsidRPr="00FB7FA9">
        <w:rPr>
          <w:rFonts w:ascii="Times New Roman" w:hAnsi="Times New Roman" w:cs="Times New Roman"/>
          <w:i/>
          <w:iCs/>
        </w:rPr>
        <w:t>s</w:t>
      </w:r>
      <w:r w:rsidR="00147C04" w:rsidRPr="00FB7FA9">
        <w:rPr>
          <w:rFonts w:ascii="Times New Roman" w:hAnsi="Times New Roman" w:cs="Times New Roman"/>
          <w:i/>
          <w:iCs/>
        </w:rPr>
        <w:t xml:space="preserve"> </w:t>
      </w:r>
      <w:r w:rsidR="001D0251" w:rsidRPr="00FB7FA9">
        <w:rPr>
          <w:rFonts w:ascii="Times New Roman" w:hAnsi="Times New Roman" w:cs="Times New Roman"/>
          <w:i/>
          <w:iCs/>
        </w:rPr>
        <w:t>teach</w:t>
      </w:r>
      <w:r w:rsidR="00147C04" w:rsidRPr="00FB7FA9">
        <w:rPr>
          <w:rFonts w:ascii="Times New Roman" w:hAnsi="Times New Roman" w:cs="Times New Roman"/>
          <w:i/>
          <w:iCs/>
        </w:rPr>
        <w:t xml:space="preserve">ing </w:t>
      </w:r>
      <w:r w:rsidR="000775C7" w:rsidRPr="00FB7FA9">
        <w:rPr>
          <w:rFonts w:ascii="Times New Roman" w:hAnsi="Times New Roman" w:cs="Times New Roman"/>
          <w:i/>
          <w:iCs/>
        </w:rPr>
        <w:t>dual credit courses for the College.</w:t>
      </w:r>
    </w:p>
    <w:p w14:paraId="00DBEF94" w14:textId="77777777" w:rsidR="004844D3" w:rsidRPr="00FB7FA9" w:rsidRDefault="004844D3" w:rsidP="0048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74F546" w14:textId="74C2A19E" w:rsidR="004844D3" w:rsidRPr="00FB7FA9" w:rsidRDefault="003E24E5" w:rsidP="0048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B7FA9">
        <w:rPr>
          <w:rFonts w:ascii="Times New Roman" w:hAnsi="Times New Roman" w:cs="Times New Roman"/>
          <w:b/>
          <w:u w:val="single"/>
        </w:rPr>
        <w:t>Departmental Expectations</w:t>
      </w:r>
    </w:p>
    <w:p w14:paraId="392E9F68" w14:textId="026E19EA" w:rsidR="000775C7" w:rsidRPr="007F328F" w:rsidRDefault="000775C7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328F">
        <w:rPr>
          <w:rFonts w:ascii="Times New Roman" w:eastAsia="Times New Roman" w:hAnsi="Times New Roman" w:cs="Times New Roman"/>
        </w:rPr>
        <w:t>Meet wit</w:t>
      </w:r>
      <w:r w:rsidR="004844D3" w:rsidRPr="007F328F">
        <w:rPr>
          <w:rFonts w:ascii="Times New Roman" w:eastAsia="Times New Roman" w:hAnsi="Times New Roman" w:cs="Times New Roman"/>
        </w:rPr>
        <w:t xml:space="preserve">h </w:t>
      </w:r>
      <w:r w:rsidRPr="007F328F">
        <w:rPr>
          <w:rFonts w:ascii="Times New Roman" w:eastAsia="Times New Roman" w:hAnsi="Times New Roman" w:cs="Times New Roman"/>
        </w:rPr>
        <w:t>DCF</w:t>
      </w:r>
      <w:r w:rsidR="004844D3" w:rsidRPr="007F328F">
        <w:rPr>
          <w:rFonts w:ascii="Times New Roman" w:eastAsia="Times New Roman" w:hAnsi="Times New Roman" w:cs="Times New Roman"/>
        </w:rPr>
        <w:t xml:space="preserve"> </w:t>
      </w:r>
      <w:r w:rsidRPr="007F328F">
        <w:rPr>
          <w:rFonts w:ascii="Times New Roman" w:eastAsia="Times New Roman" w:hAnsi="Times New Roman" w:cs="Times New Roman"/>
        </w:rPr>
        <w:t>to discuss particular requireme</w:t>
      </w:r>
      <w:r w:rsidR="00D6657D" w:rsidRPr="007F328F">
        <w:rPr>
          <w:rFonts w:ascii="Times New Roman" w:eastAsia="Times New Roman" w:hAnsi="Times New Roman" w:cs="Times New Roman"/>
        </w:rPr>
        <w:t>nts for the department</w:t>
      </w:r>
      <w:r w:rsidR="004844D3" w:rsidRPr="007F328F">
        <w:rPr>
          <w:rFonts w:ascii="Times New Roman" w:eastAsia="Times New Roman" w:hAnsi="Times New Roman" w:cs="Times New Roman"/>
        </w:rPr>
        <w:t>.</w:t>
      </w:r>
    </w:p>
    <w:p w14:paraId="45DDE5BE" w14:textId="04B4B248" w:rsidR="00147C04" w:rsidRPr="007F328F" w:rsidRDefault="000775C7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328F">
        <w:rPr>
          <w:rFonts w:ascii="Times New Roman" w:eastAsia="Times New Roman" w:hAnsi="Times New Roman" w:cs="Times New Roman"/>
        </w:rPr>
        <w:t>Verify that DC</w:t>
      </w:r>
      <w:r w:rsidR="00220A64" w:rsidRPr="007F328F">
        <w:rPr>
          <w:rFonts w:ascii="Times New Roman" w:eastAsia="Times New Roman" w:hAnsi="Times New Roman" w:cs="Times New Roman"/>
        </w:rPr>
        <w:t>F</w:t>
      </w:r>
      <w:r w:rsidRPr="007F328F">
        <w:rPr>
          <w:rFonts w:ascii="Times New Roman" w:eastAsia="Times New Roman" w:hAnsi="Times New Roman" w:cs="Times New Roman"/>
        </w:rPr>
        <w:t xml:space="preserve"> credentials </w:t>
      </w:r>
      <w:proofErr w:type="gramStart"/>
      <w:r w:rsidRPr="007F328F">
        <w:rPr>
          <w:rFonts w:ascii="Times New Roman" w:eastAsia="Times New Roman" w:hAnsi="Times New Roman" w:cs="Times New Roman"/>
        </w:rPr>
        <w:t>have been approved</w:t>
      </w:r>
      <w:proofErr w:type="gramEnd"/>
      <w:r w:rsidRPr="007F328F">
        <w:rPr>
          <w:rFonts w:ascii="Times New Roman" w:eastAsia="Times New Roman" w:hAnsi="Times New Roman" w:cs="Times New Roman"/>
        </w:rPr>
        <w:t xml:space="preserve"> for the assigned course(s), and subsequently verify that credentials have been approved for any newly assigned course(s) that DC</w:t>
      </w:r>
      <w:r w:rsidR="00220A64" w:rsidRPr="007F328F">
        <w:rPr>
          <w:rFonts w:ascii="Times New Roman" w:eastAsia="Times New Roman" w:hAnsi="Times New Roman" w:cs="Times New Roman"/>
        </w:rPr>
        <w:t>F</w:t>
      </w:r>
      <w:r w:rsidRPr="007F328F">
        <w:rPr>
          <w:rFonts w:ascii="Times New Roman" w:eastAsia="Times New Roman" w:hAnsi="Times New Roman" w:cs="Times New Roman"/>
        </w:rPr>
        <w:t xml:space="preserve"> is later scheduled to teach</w:t>
      </w:r>
      <w:r w:rsidR="00147C04" w:rsidRPr="007F328F">
        <w:rPr>
          <w:rFonts w:ascii="Times New Roman" w:hAnsi="Times New Roman" w:cs="Times New Roman"/>
        </w:rPr>
        <w:t>.</w:t>
      </w:r>
    </w:p>
    <w:p w14:paraId="00C9684B" w14:textId="607B7CAF" w:rsidR="000775C7" w:rsidRPr="007F328F" w:rsidRDefault="000775C7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328F">
        <w:rPr>
          <w:rFonts w:ascii="Times New Roman" w:eastAsia="Times New Roman" w:hAnsi="Times New Roman" w:cs="Times New Roman"/>
        </w:rPr>
        <w:t xml:space="preserve">Prior to the </w:t>
      </w:r>
      <w:r w:rsidR="004844D3" w:rsidRPr="007F328F">
        <w:rPr>
          <w:rFonts w:ascii="Times New Roman" w:eastAsia="Times New Roman" w:hAnsi="Times New Roman" w:cs="Times New Roman"/>
        </w:rPr>
        <w:t>DCF</w:t>
      </w:r>
      <w:r w:rsidRPr="007F328F">
        <w:rPr>
          <w:rFonts w:ascii="Times New Roman" w:eastAsia="Times New Roman" w:hAnsi="Times New Roman" w:cs="Times New Roman"/>
        </w:rPr>
        <w:t xml:space="preserve"> teaching the course, determine if a pre-approval visit to the classroom(s)/lab(s) used by the DCF</w:t>
      </w:r>
      <w:r w:rsidR="004844D3" w:rsidRPr="007F328F">
        <w:rPr>
          <w:rFonts w:ascii="Times New Roman" w:eastAsia="Times New Roman" w:hAnsi="Times New Roman" w:cs="Times New Roman"/>
        </w:rPr>
        <w:t xml:space="preserve"> </w:t>
      </w:r>
      <w:r w:rsidR="0016551F" w:rsidRPr="007F328F">
        <w:rPr>
          <w:rFonts w:ascii="Times New Roman" w:eastAsia="Times New Roman" w:hAnsi="Times New Roman" w:cs="Times New Roman"/>
        </w:rPr>
        <w:t>is needed</w:t>
      </w:r>
      <w:r w:rsidRPr="007F328F">
        <w:rPr>
          <w:rFonts w:ascii="Times New Roman" w:eastAsia="Times New Roman" w:hAnsi="Times New Roman" w:cs="Times New Roman"/>
        </w:rPr>
        <w:t xml:space="preserve"> in addition to the </w:t>
      </w:r>
      <w:r w:rsidRPr="007F328F">
        <w:rPr>
          <w:rFonts w:ascii="Times New Roman" w:hAnsi="Times New Roman" w:cs="Times New Roman"/>
        </w:rPr>
        <w:t xml:space="preserve">classroom observation site visit </w:t>
      </w:r>
      <w:r w:rsidR="00595895" w:rsidRPr="007F328F">
        <w:rPr>
          <w:rFonts w:ascii="Times New Roman" w:hAnsi="Times New Roman" w:cs="Times New Roman"/>
        </w:rPr>
        <w:t>conducted as part of</w:t>
      </w:r>
      <w:r w:rsidRPr="007F328F">
        <w:rPr>
          <w:rFonts w:ascii="Times New Roman" w:hAnsi="Times New Roman" w:cs="Times New Roman"/>
        </w:rPr>
        <w:t xml:space="preserve"> the Faculty Evaluation</w:t>
      </w:r>
      <w:r w:rsidR="004844D3" w:rsidRPr="007F328F">
        <w:rPr>
          <w:rFonts w:ascii="Times New Roman" w:eastAsia="Times New Roman" w:hAnsi="Times New Roman" w:cs="Times New Roman"/>
        </w:rPr>
        <w:t>.</w:t>
      </w:r>
    </w:p>
    <w:p w14:paraId="31721A3B" w14:textId="522B4E22" w:rsidR="00912385" w:rsidRPr="007F328F" w:rsidRDefault="00F6069B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328F">
        <w:rPr>
          <w:rFonts w:ascii="Times New Roman" w:hAnsi="Times New Roman" w:cs="Times New Roman"/>
        </w:rPr>
        <w:t>R</w:t>
      </w:r>
      <w:r w:rsidR="000775C7" w:rsidRPr="007F328F">
        <w:rPr>
          <w:rFonts w:ascii="Times New Roman" w:hAnsi="Times New Roman" w:cs="Times New Roman"/>
        </w:rPr>
        <w:t>eview</w:t>
      </w:r>
      <w:r w:rsidR="00912385" w:rsidRPr="007F328F">
        <w:rPr>
          <w:rFonts w:ascii="Times New Roman" w:hAnsi="Times New Roman" w:cs="Times New Roman"/>
        </w:rPr>
        <w:t xml:space="preserve"> required course assessments and rigor of the course with the DCF to </w:t>
      </w:r>
      <w:r w:rsidR="00570AC0" w:rsidRPr="007F328F">
        <w:rPr>
          <w:rFonts w:ascii="Times New Roman" w:hAnsi="Times New Roman" w:cs="Times New Roman"/>
        </w:rPr>
        <w:t>assure</w:t>
      </w:r>
      <w:r w:rsidR="00912385" w:rsidRPr="007F328F">
        <w:rPr>
          <w:rFonts w:ascii="Times New Roman" w:hAnsi="Times New Roman" w:cs="Times New Roman"/>
        </w:rPr>
        <w:t xml:space="preserve"> that the standards of achievement are the same as expected in on-campus sections.</w:t>
      </w:r>
    </w:p>
    <w:p w14:paraId="7C06A5A3" w14:textId="3C9768E9" w:rsidR="000775C7" w:rsidRPr="007F328F" w:rsidRDefault="000775C7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328F">
        <w:rPr>
          <w:rFonts w:ascii="Times New Roman" w:hAnsi="Times New Roman" w:cs="Times New Roman"/>
        </w:rPr>
        <w:t>Review with DCF any discipline</w:t>
      </w:r>
      <w:r w:rsidR="00FD5766" w:rsidRPr="007F328F">
        <w:rPr>
          <w:rFonts w:ascii="Times New Roman" w:hAnsi="Times New Roman" w:cs="Times New Roman"/>
        </w:rPr>
        <w:t>-specific</w:t>
      </w:r>
      <w:r w:rsidRPr="007F328F">
        <w:rPr>
          <w:rFonts w:ascii="Times New Roman" w:hAnsi="Times New Roman" w:cs="Times New Roman"/>
        </w:rPr>
        <w:t xml:space="preserve"> and course-specific philosophy, curriculum, assessment, learning objectives, </w:t>
      </w:r>
      <w:r w:rsidR="00FD5766" w:rsidRPr="007F328F">
        <w:rPr>
          <w:rFonts w:ascii="Times New Roman" w:hAnsi="Times New Roman" w:cs="Times New Roman"/>
        </w:rPr>
        <w:t xml:space="preserve">learning outcomes, </w:t>
      </w:r>
      <w:r w:rsidRPr="007F328F">
        <w:rPr>
          <w:rFonts w:ascii="Times New Roman" w:hAnsi="Times New Roman" w:cs="Times New Roman"/>
        </w:rPr>
        <w:t>and/or pedagogy for the course.</w:t>
      </w:r>
    </w:p>
    <w:p w14:paraId="0C5710CF" w14:textId="033668CF" w:rsidR="00627CA0" w:rsidRPr="007F328F" w:rsidRDefault="000775C7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328F">
        <w:rPr>
          <w:rFonts w:ascii="Times New Roman" w:eastAsia="Times New Roman" w:hAnsi="Times New Roman" w:cs="Times New Roman"/>
        </w:rPr>
        <w:t xml:space="preserve">Provide </w:t>
      </w:r>
      <w:proofErr w:type="gramStart"/>
      <w:r w:rsidRPr="007F328F">
        <w:rPr>
          <w:rFonts w:ascii="Times New Roman" w:eastAsia="Times New Roman" w:hAnsi="Times New Roman" w:cs="Times New Roman"/>
        </w:rPr>
        <w:t>course grading</w:t>
      </w:r>
      <w:proofErr w:type="gramEnd"/>
      <w:r w:rsidRPr="007F328F">
        <w:rPr>
          <w:rFonts w:ascii="Times New Roman" w:eastAsia="Times New Roman" w:hAnsi="Times New Roman" w:cs="Times New Roman"/>
        </w:rPr>
        <w:t xml:space="preserve"> expectations and check that DC</w:t>
      </w:r>
      <w:r w:rsidR="00220A64" w:rsidRPr="007F328F">
        <w:rPr>
          <w:rFonts w:ascii="Times New Roman" w:eastAsia="Times New Roman" w:hAnsi="Times New Roman" w:cs="Times New Roman"/>
        </w:rPr>
        <w:t>F</w:t>
      </w:r>
      <w:r w:rsidRPr="007F328F">
        <w:rPr>
          <w:rFonts w:ascii="Times New Roman" w:eastAsia="Times New Roman" w:hAnsi="Times New Roman" w:cs="Times New Roman"/>
        </w:rPr>
        <w:t xml:space="preserve"> understands the grading standards for the course</w:t>
      </w:r>
      <w:r w:rsidR="004844D3" w:rsidRPr="007F328F">
        <w:rPr>
          <w:rFonts w:ascii="Times New Roman" w:eastAsia="Times New Roman" w:hAnsi="Times New Roman" w:cs="Times New Roman"/>
        </w:rPr>
        <w:t>.</w:t>
      </w:r>
    </w:p>
    <w:p w14:paraId="3769E224" w14:textId="23283173" w:rsidR="002F7B02" w:rsidRPr="007F328F" w:rsidRDefault="00FD5766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328F">
        <w:rPr>
          <w:rFonts w:ascii="Times New Roman" w:eastAsia="Times New Roman" w:hAnsi="Times New Roman" w:cs="Times New Roman"/>
        </w:rPr>
        <w:t xml:space="preserve">The Chair will provide overall guidance, assistance, and support to the DCF. The Chair can </w:t>
      </w:r>
      <w:r w:rsidR="002F7B02" w:rsidRPr="007F328F">
        <w:rPr>
          <w:rFonts w:ascii="Times New Roman" w:eastAsia="Times New Roman" w:hAnsi="Times New Roman" w:cs="Times New Roman"/>
        </w:rPr>
        <w:t xml:space="preserve">assign a full-time faculty mentor in the same discipline to ensure that appropriate academic expectations have been set and </w:t>
      </w:r>
      <w:proofErr w:type="gramStart"/>
      <w:r w:rsidR="002F7B02" w:rsidRPr="007F328F">
        <w:rPr>
          <w:rFonts w:ascii="Times New Roman" w:eastAsia="Times New Roman" w:hAnsi="Times New Roman" w:cs="Times New Roman"/>
        </w:rPr>
        <w:t>are being followed</w:t>
      </w:r>
      <w:proofErr w:type="gramEnd"/>
      <w:r w:rsidR="002F7B02" w:rsidRPr="007F328F">
        <w:rPr>
          <w:rFonts w:ascii="Times New Roman" w:eastAsia="Times New Roman" w:hAnsi="Times New Roman" w:cs="Times New Roman"/>
        </w:rPr>
        <w:t>. The Chair will provide information about the DCF mentors to the Department of Dual Credit Programs.</w:t>
      </w:r>
    </w:p>
    <w:p w14:paraId="57FDD295" w14:textId="71A1213C" w:rsidR="006A6756" w:rsidRPr="007F328F" w:rsidRDefault="006A6756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328F">
        <w:rPr>
          <w:rFonts w:ascii="Times New Roman" w:eastAsia="Times New Roman" w:hAnsi="Times New Roman" w:cs="Times New Roman"/>
        </w:rPr>
        <w:t>Review the requirements and deadline to submit the one-page CV.</w:t>
      </w:r>
    </w:p>
    <w:p w14:paraId="4D84E738" w14:textId="2B5C43E4" w:rsidR="006A6756" w:rsidRPr="007F328F" w:rsidRDefault="006A6756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328F">
        <w:rPr>
          <w:rFonts w:ascii="Times New Roman" w:eastAsia="Times New Roman" w:hAnsi="Times New Roman" w:cs="Times New Roman"/>
        </w:rPr>
        <w:t xml:space="preserve">Provide instructions on how a copy of the final exam, the final course grades, and any other </w:t>
      </w:r>
      <w:proofErr w:type="gramStart"/>
      <w:r w:rsidRPr="007F328F">
        <w:rPr>
          <w:rFonts w:ascii="Times New Roman" w:eastAsia="Times New Roman" w:hAnsi="Times New Roman" w:cs="Times New Roman"/>
        </w:rPr>
        <w:t>department required</w:t>
      </w:r>
      <w:proofErr w:type="gramEnd"/>
      <w:r w:rsidRPr="007F328F">
        <w:rPr>
          <w:rFonts w:ascii="Times New Roman" w:eastAsia="Times New Roman" w:hAnsi="Times New Roman" w:cs="Times New Roman"/>
        </w:rPr>
        <w:t xml:space="preserve"> documentation are to be submitted to Chair.</w:t>
      </w:r>
    </w:p>
    <w:p w14:paraId="7662E59E" w14:textId="77777777" w:rsidR="00FB7FA9" w:rsidRPr="007F328F" w:rsidRDefault="00FB7FA9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328F">
        <w:rPr>
          <w:rFonts w:ascii="Times New Roman" w:hAnsi="Times New Roman" w:cs="Times New Roman"/>
        </w:rPr>
        <w:t>Address other areas as needed to help ensure that the DCF feels prepared to offer this course as a match for the on-campus sections.</w:t>
      </w:r>
    </w:p>
    <w:p w14:paraId="6DF97730" w14:textId="77777777" w:rsidR="00C35E42" w:rsidRPr="00FB7FA9" w:rsidRDefault="00C35E42" w:rsidP="00C35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EE9486" w14:textId="1AC043B0" w:rsidR="002F7B02" w:rsidRPr="00FB7FA9" w:rsidRDefault="00C35E42" w:rsidP="002F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B7FA9">
        <w:rPr>
          <w:rFonts w:ascii="Times New Roman" w:hAnsi="Times New Roman" w:cs="Times New Roman"/>
          <w:b/>
          <w:u w:val="single"/>
        </w:rPr>
        <w:t xml:space="preserve">College </w:t>
      </w:r>
      <w:r w:rsidR="002F7B02" w:rsidRPr="00FB7FA9">
        <w:rPr>
          <w:rFonts w:ascii="Times New Roman" w:hAnsi="Times New Roman" w:cs="Times New Roman"/>
          <w:b/>
          <w:u w:val="single"/>
        </w:rPr>
        <w:t>Policies and Procedures</w:t>
      </w:r>
    </w:p>
    <w:p w14:paraId="35D9A72E" w14:textId="77777777" w:rsidR="00C35E42" w:rsidRPr="007F328F" w:rsidRDefault="00C35E42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7FA9">
        <w:rPr>
          <w:rFonts w:ascii="Times New Roman" w:eastAsia="Times New Roman" w:hAnsi="Times New Roman" w:cs="Times New Roman"/>
        </w:rPr>
        <w:t>Provide requirements and expectations for the syllabus and course outline, inform DCF of deadlines for submitting syllabus/course outline, and</w:t>
      </w:r>
      <w:r w:rsidRPr="007F328F">
        <w:rPr>
          <w:rFonts w:ascii="Times New Roman" w:eastAsia="Times New Roman" w:hAnsi="Times New Roman" w:cs="Times New Roman"/>
        </w:rPr>
        <w:t xml:space="preserve"> review and approve the sy</w:t>
      </w:r>
      <w:r w:rsidRPr="00FB7FA9">
        <w:rPr>
          <w:rFonts w:ascii="Times New Roman" w:eastAsia="Times New Roman" w:hAnsi="Times New Roman" w:cs="Times New Roman"/>
        </w:rPr>
        <w:t>l</w:t>
      </w:r>
      <w:r w:rsidRPr="007F328F">
        <w:rPr>
          <w:rFonts w:ascii="Times New Roman" w:eastAsia="Times New Roman" w:hAnsi="Times New Roman" w:cs="Times New Roman"/>
        </w:rPr>
        <w:t>la</w:t>
      </w:r>
      <w:r w:rsidRPr="00FB7FA9">
        <w:rPr>
          <w:rFonts w:ascii="Times New Roman" w:eastAsia="Times New Roman" w:hAnsi="Times New Roman" w:cs="Times New Roman"/>
        </w:rPr>
        <w:t>bus and course outline</w:t>
      </w:r>
      <w:r w:rsidRPr="007F328F">
        <w:rPr>
          <w:rFonts w:ascii="Times New Roman" w:eastAsia="Times New Roman" w:hAnsi="Times New Roman" w:cs="Times New Roman"/>
        </w:rPr>
        <w:t xml:space="preserve"> w</w:t>
      </w:r>
      <w:r w:rsidRPr="00FB7FA9">
        <w:rPr>
          <w:rFonts w:ascii="Times New Roman" w:eastAsia="Times New Roman" w:hAnsi="Times New Roman" w:cs="Times New Roman"/>
        </w:rPr>
        <w:t>i</w:t>
      </w:r>
      <w:r w:rsidRPr="007F328F">
        <w:rPr>
          <w:rFonts w:ascii="Times New Roman" w:eastAsia="Times New Roman" w:hAnsi="Times New Roman" w:cs="Times New Roman"/>
        </w:rPr>
        <w:t>t</w:t>
      </w:r>
      <w:r w:rsidRPr="00FB7FA9">
        <w:rPr>
          <w:rFonts w:ascii="Times New Roman" w:eastAsia="Times New Roman" w:hAnsi="Times New Roman" w:cs="Times New Roman"/>
        </w:rPr>
        <w:t xml:space="preserve">hin </w:t>
      </w:r>
      <w:r w:rsidRPr="007F328F">
        <w:rPr>
          <w:rFonts w:ascii="Times New Roman" w:eastAsia="Times New Roman" w:hAnsi="Times New Roman" w:cs="Times New Roman"/>
        </w:rPr>
        <w:t>t</w:t>
      </w:r>
      <w:r w:rsidRPr="00FB7FA9">
        <w:rPr>
          <w:rFonts w:ascii="Times New Roman" w:eastAsia="Times New Roman" w:hAnsi="Times New Roman" w:cs="Times New Roman"/>
        </w:rPr>
        <w:t>he</w:t>
      </w:r>
      <w:r w:rsidRPr="007F328F">
        <w:rPr>
          <w:rFonts w:ascii="Times New Roman" w:eastAsia="Times New Roman" w:hAnsi="Times New Roman" w:cs="Times New Roman"/>
        </w:rPr>
        <w:t xml:space="preserve"> f</w:t>
      </w:r>
      <w:r w:rsidRPr="00FB7FA9">
        <w:rPr>
          <w:rFonts w:ascii="Times New Roman" w:eastAsia="Times New Roman" w:hAnsi="Times New Roman" w:cs="Times New Roman"/>
        </w:rPr>
        <w:t>irst w</w:t>
      </w:r>
      <w:r w:rsidRPr="007F328F">
        <w:rPr>
          <w:rFonts w:ascii="Times New Roman" w:eastAsia="Times New Roman" w:hAnsi="Times New Roman" w:cs="Times New Roman"/>
        </w:rPr>
        <w:t>ee</w:t>
      </w:r>
      <w:r w:rsidRPr="00FB7FA9">
        <w:rPr>
          <w:rFonts w:ascii="Times New Roman" w:eastAsia="Times New Roman" w:hAnsi="Times New Roman" w:cs="Times New Roman"/>
        </w:rPr>
        <w:t>k of instr</w:t>
      </w:r>
      <w:r w:rsidRPr="007F328F">
        <w:rPr>
          <w:rFonts w:ascii="Times New Roman" w:eastAsia="Times New Roman" w:hAnsi="Times New Roman" w:cs="Times New Roman"/>
        </w:rPr>
        <w:t>uc</w:t>
      </w:r>
      <w:r w:rsidRPr="00FB7FA9">
        <w:rPr>
          <w:rFonts w:ascii="Times New Roman" w:eastAsia="Times New Roman" w:hAnsi="Times New Roman" w:cs="Times New Roman"/>
        </w:rPr>
        <w:t>t</w:t>
      </w:r>
      <w:r w:rsidRPr="007F328F">
        <w:rPr>
          <w:rFonts w:ascii="Times New Roman" w:eastAsia="Times New Roman" w:hAnsi="Times New Roman" w:cs="Times New Roman"/>
        </w:rPr>
        <w:t>i</w:t>
      </w:r>
      <w:r w:rsidRPr="00FB7FA9">
        <w:rPr>
          <w:rFonts w:ascii="Times New Roman" w:eastAsia="Times New Roman" w:hAnsi="Times New Roman" w:cs="Times New Roman"/>
        </w:rPr>
        <w:t>on.</w:t>
      </w:r>
    </w:p>
    <w:p w14:paraId="2A0BEA6E" w14:textId="044246CC" w:rsidR="00026161" w:rsidRPr="007F328F" w:rsidRDefault="00026161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7FA9">
        <w:rPr>
          <w:rFonts w:ascii="Times New Roman" w:eastAsia="Times New Roman" w:hAnsi="Times New Roman" w:cs="Times New Roman"/>
        </w:rPr>
        <w:t>Provide DC</w:t>
      </w:r>
      <w:r w:rsidR="00220A64" w:rsidRPr="00FB7FA9">
        <w:rPr>
          <w:rFonts w:ascii="Times New Roman" w:eastAsia="Times New Roman" w:hAnsi="Times New Roman" w:cs="Times New Roman"/>
        </w:rPr>
        <w:t>F</w:t>
      </w:r>
      <w:r w:rsidRPr="00FB7FA9">
        <w:rPr>
          <w:rFonts w:ascii="Times New Roman" w:eastAsia="Times New Roman" w:hAnsi="Times New Roman" w:cs="Times New Roman"/>
        </w:rPr>
        <w:t xml:space="preserve"> access to the electronic version of the Faculty H</w:t>
      </w:r>
      <w:r w:rsidR="00BA45D6" w:rsidRPr="00FB7FA9">
        <w:rPr>
          <w:rFonts w:ascii="Times New Roman" w:eastAsia="Times New Roman" w:hAnsi="Times New Roman" w:cs="Times New Roman"/>
        </w:rPr>
        <w:t xml:space="preserve">andbook so </w:t>
      </w:r>
      <w:r w:rsidRPr="00FB7FA9">
        <w:rPr>
          <w:rFonts w:ascii="Times New Roman" w:eastAsia="Times New Roman" w:hAnsi="Times New Roman" w:cs="Times New Roman"/>
        </w:rPr>
        <w:t>DC</w:t>
      </w:r>
      <w:r w:rsidR="00BA45D6" w:rsidRPr="00FB7FA9">
        <w:rPr>
          <w:rFonts w:ascii="Times New Roman" w:eastAsia="Times New Roman" w:hAnsi="Times New Roman" w:cs="Times New Roman"/>
        </w:rPr>
        <w:t>F</w:t>
      </w:r>
      <w:r w:rsidRPr="00FB7FA9">
        <w:rPr>
          <w:rFonts w:ascii="Times New Roman" w:eastAsia="Times New Roman" w:hAnsi="Times New Roman" w:cs="Times New Roman"/>
        </w:rPr>
        <w:t xml:space="preserve"> </w:t>
      </w:r>
      <w:r w:rsidR="00FD5766">
        <w:rPr>
          <w:rFonts w:ascii="Times New Roman" w:eastAsia="Times New Roman" w:hAnsi="Times New Roman" w:cs="Times New Roman"/>
        </w:rPr>
        <w:t>can become</w:t>
      </w:r>
      <w:r w:rsidR="002F7B02" w:rsidRPr="00FB7FA9">
        <w:rPr>
          <w:rFonts w:ascii="Times New Roman" w:eastAsia="Times New Roman" w:hAnsi="Times New Roman" w:cs="Times New Roman"/>
        </w:rPr>
        <w:t xml:space="preserve"> familiar with and adhere to </w:t>
      </w:r>
      <w:r w:rsidRPr="00FB7FA9">
        <w:rPr>
          <w:rFonts w:ascii="Times New Roman" w:eastAsia="Times New Roman" w:hAnsi="Times New Roman" w:cs="Times New Roman"/>
        </w:rPr>
        <w:t>professional guidelines, policies, procedures, rules, and expectations</w:t>
      </w:r>
      <w:r w:rsidR="004844D3" w:rsidRPr="00FB7FA9">
        <w:rPr>
          <w:rFonts w:ascii="Times New Roman" w:eastAsia="Times New Roman" w:hAnsi="Times New Roman" w:cs="Times New Roman"/>
        </w:rPr>
        <w:t>.</w:t>
      </w:r>
    </w:p>
    <w:p w14:paraId="1FCA8DBA" w14:textId="53818284" w:rsidR="000775C7" w:rsidRPr="007F328F" w:rsidRDefault="000775C7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7FA9">
        <w:rPr>
          <w:rFonts w:ascii="Times New Roman" w:eastAsia="Times New Roman" w:hAnsi="Times New Roman" w:cs="Times New Roman"/>
        </w:rPr>
        <w:t>Provide DC</w:t>
      </w:r>
      <w:r w:rsidR="00220A64" w:rsidRPr="00FB7FA9">
        <w:rPr>
          <w:rFonts w:ascii="Times New Roman" w:eastAsia="Times New Roman" w:hAnsi="Times New Roman" w:cs="Times New Roman"/>
        </w:rPr>
        <w:t>F</w:t>
      </w:r>
      <w:r w:rsidRPr="00FB7FA9">
        <w:rPr>
          <w:rFonts w:ascii="Times New Roman" w:eastAsia="Times New Roman" w:hAnsi="Times New Roman" w:cs="Times New Roman"/>
        </w:rPr>
        <w:t xml:space="preserve"> access to student handbook detailing add/drop and withdrawal policies, </w:t>
      </w:r>
      <w:r w:rsidR="00FB7FA9" w:rsidRPr="00FB7FA9">
        <w:rPr>
          <w:rFonts w:ascii="Times New Roman" w:eastAsia="Times New Roman" w:hAnsi="Times New Roman" w:cs="Times New Roman"/>
        </w:rPr>
        <w:t>C</w:t>
      </w:r>
      <w:r w:rsidRPr="00FB7FA9">
        <w:rPr>
          <w:rFonts w:ascii="Times New Roman" w:eastAsia="Times New Roman" w:hAnsi="Times New Roman" w:cs="Times New Roman"/>
        </w:rPr>
        <w:t xml:space="preserve">ode of </w:t>
      </w:r>
      <w:r w:rsidR="00FB7FA9" w:rsidRPr="00FB7FA9">
        <w:rPr>
          <w:rFonts w:ascii="Times New Roman" w:eastAsia="Times New Roman" w:hAnsi="Times New Roman" w:cs="Times New Roman"/>
        </w:rPr>
        <w:t>Student C</w:t>
      </w:r>
      <w:r w:rsidRPr="00FB7FA9">
        <w:rPr>
          <w:rFonts w:ascii="Times New Roman" w:eastAsia="Times New Roman" w:hAnsi="Times New Roman" w:cs="Times New Roman"/>
        </w:rPr>
        <w:t xml:space="preserve">onduct, grading policies, critical dates, </w:t>
      </w:r>
      <w:r w:rsidR="004844D3" w:rsidRPr="00FB7FA9">
        <w:rPr>
          <w:rFonts w:ascii="Times New Roman" w:eastAsia="Times New Roman" w:hAnsi="Times New Roman" w:cs="Times New Roman"/>
        </w:rPr>
        <w:t>and other pertinent information.</w:t>
      </w:r>
    </w:p>
    <w:p w14:paraId="0C26AD0A" w14:textId="77777777" w:rsidR="002F7B02" w:rsidRPr="007F328F" w:rsidRDefault="002F7B02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7FA9">
        <w:rPr>
          <w:rFonts w:ascii="Times New Roman" w:eastAsia="Times New Roman" w:hAnsi="Times New Roman" w:cs="Times New Roman"/>
        </w:rPr>
        <w:t xml:space="preserve">Provide contact hours information to the Dual Credit Faculty explaining how many instructional hours need to </w:t>
      </w:r>
      <w:proofErr w:type="gramStart"/>
      <w:r w:rsidRPr="00FB7FA9">
        <w:rPr>
          <w:rFonts w:ascii="Times New Roman" w:eastAsia="Times New Roman" w:hAnsi="Times New Roman" w:cs="Times New Roman"/>
        </w:rPr>
        <w:t>be met</w:t>
      </w:r>
      <w:proofErr w:type="gramEnd"/>
      <w:r w:rsidRPr="00FB7FA9">
        <w:rPr>
          <w:rFonts w:ascii="Times New Roman" w:eastAsia="Times New Roman" w:hAnsi="Times New Roman" w:cs="Times New Roman"/>
        </w:rPr>
        <w:t xml:space="preserve"> to ensure fulfilling required contact hours, reporting faculty absences, as well as the STC policy on the use of a qualified substitute for a class meeting.</w:t>
      </w:r>
    </w:p>
    <w:p w14:paraId="71DE10C5" w14:textId="2D7876AA" w:rsidR="00FB7FA9" w:rsidRPr="00FB7FA9" w:rsidRDefault="00FB7FA9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328F">
        <w:rPr>
          <w:rFonts w:ascii="Times New Roman" w:eastAsia="Times New Roman" w:hAnsi="Times New Roman" w:cs="Times New Roman"/>
        </w:rPr>
        <w:t xml:space="preserve">Verify that DCF are aware of the rights and responsibilities and other information found in the reference guide for faculty teaching Dual Credit courses, the Dual Credit MOU </w:t>
      </w:r>
      <w:r w:rsidR="009D6672" w:rsidRPr="007F328F">
        <w:rPr>
          <w:rFonts w:ascii="Times New Roman" w:eastAsia="Times New Roman" w:hAnsi="Times New Roman" w:cs="Times New Roman"/>
        </w:rPr>
        <w:t>and/</w:t>
      </w:r>
      <w:r w:rsidRPr="007F328F">
        <w:rPr>
          <w:rFonts w:ascii="Times New Roman" w:eastAsia="Times New Roman" w:hAnsi="Times New Roman" w:cs="Times New Roman"/>
        </w:rPr>
        <w:t>or ECHS</w:t>
      </w:r>
      <w:r w:rsidRPr="00FB7FA9">
        <w:rPr>
          <w:rFonts w:ascii="Times New Roman" w:hAnsi="Times New Roman" w:cs="Times New Roman"/>
        </w:rPr>
        <w:t xml:space="preserve"> MOU, and the </w:t>
      </w:r>
      <w:r w:rsidRPr="00FB7FA9">
        <w:rPr>
          <w:rFonts w:ascii="Times New Roman" w:hAnsi="Times New Roman" w:cs="Times New Roman"/>
          <w:i/>
        </w:rPr>
        <w:t>Dual Credit Programs Instructional and Quality Standards Manual</w:t>
      </w:r>
      <w:r w:rsidRPr="00FB7FA9">
        <w:rPr>
          <w:rFonts w:ascii="Times New Roman" w:hAnsi="Times New Roman" w:cs="Times New Roman"/>
        </w:rPr>
        <w:t>.</w:t>
      </w:r>
    </w:p>
    <w:p w14:paraId="1DA60E7B" w14:textId="50E852D1" w:rsidR="002F7B02" w:rsidRDefault="002F7B02" w:rsidP="002F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BDEC06" w14:textId="48EF3DBD" w:rsidR="000501C3" w:rsidRDefault="000501C3" w:rsidP="002F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20598C" w14:textId="77777777" w:rsidR="007F328F" w:rsidRDefault="007F328F" w:rsidP="002F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4AB324A" w14:textId="12E86C93" w:rsidR="002F7B02" w:rsidRPr="00FB7FA9" w:rsidRDefault="002F7B02" w:rsidP="002F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B7FA9">
        <w:rPr>
          <w:rFonts w:ascii="Times New Roman" w:hAnsi="Times New Roman" w:cs="Times New Roman"/>
          <w:b/>
          <w:u w:val="single"/>
        </w:rPr>
        <w:t>Professional Development, Department Meetings and Training</w:t>
      </w:r>
    </w:p>
    <w:p w14:paraId="0C102992" w14:textId="2619CD63" w:rsidR="006714A5" w:rsidRPr="007F328F" w:rsidRDefault="00026161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7FA9">
        <w:rPr>
          <w:rFonts w:ascii="Times New Roman" w:eastAsia="Times New Roman" w:hAnsi="Times New Roman" w:cs="Times New Roman"/>
        </w:rPr>
        <w:t>Inform DC</w:t>
      </w:r>
      <w:r w:rsidR="00220A64" w:rsidRPr="00FB7FA9">
        <w:rPr>
          <w:rFonts w:ascii="Times New Roman" w:eastAsia="Times New Roman" w:hAnsi="Times New Roman" w:cs="Times New Roman"/>
        </w:rPr>
        <w:t>F</w:t>
      </w:r>
      <w:r w:rsidRPr="00FB7FA9">
        <w:rPr>
          <w:rFonts w:ascii="Times New Roman" w:eastAsia="Times New Roman" w:hAnsi="Times New Roman" w:cs="Times New Roman"/>
        </w:rPr>
        <w:t xml:space="preserve"> that they are expected to participate in the College’s </w:t>
      </w:r>
      <w:r w:rsidR="00FD5766">
        <w:rPr>
          <w:rFonts w:ascii="Times New Roman" w:eastAsia="Times New Roman" w:hAnsi="Times New Roman" w:cs="Times New Roman"/>
        </w:rPr>
        <w:t>p</w:t>
      </w:r>
      <w:r w:rsidRPr="00FB7FA9">
        <w:rPr>
          <w:rFonts w:ascii="Times New Roman" w:eastAsia="Times New Roman" w:hAnsi="Times New Roman" w:cs="Times New Roman"/>
        </w:rPr>
        <w:t xml:space="preserve">rofessional </w:t>
      </w:r>
      <w:r w:rsidR="00FD5766">
        <w:rPr>
          <w:rFonts w:ascii="Times New Roman" w:eastAsia="Times New Roman" w:hAnsi="Times New Roman" w:cs="Times New Roman"/>
        </w:rPr>
        <w:t>d</w:t>
      </w:r>
      <w:r w:rsidRPr="00FB7FA9">
        <w:rPr>
          <w:rFonts w:ascii="Times New Roman" w:eastAsia="Times New Roman" w:hAnsi="Times New Roman" w:cs="Times New Roman"/>
        </w:rPr>
        <w:t xml:space="preserve">evelopment activities for </w:t>
      </w:r>
      <w:r w:rsidR="00FD5766">
        <w:rPr>
          <w:rFonts w:ascii="Times New Roman" w:eastAsia="Times New Roman" w:hAnsi="Times New Roman" w:cs="Times New Roman"/>
        </w:rPr>
        <w:t>DCF</w:t>
      </w:r>
      <w:r w:rsidRPr="00FB7FA9">
        <w:rPr>
          <w:rFonts w:ascii="Times New Roman" w:eastAsia="Times New Roman" w:hAnsi="Times New Roman" w:cs="Times New Roman"/>
        </w:rPr>
        <w:t xml:space="preserve"> that include professional development days scheduled prior to the beginning of each long semester and any required discipline</w:t>
      </w:r>
      <w:r w:rsidR="00FD5766">
        <w:rPr>
          <w:rFonts w:ascii="Times New Roman" w:eastAsia="Times New Roman" w:hAnsi="Times New Roman" w:cs="Times New Roman"/>
        </w:rPr>
        <w:t>-specific</w:t>
      </w:r>
      <w:r w:rsidRPr="00FB7FA9">
        <w:rPr>
          <w:rFonts w:ascii="Times New Roman" w:eastAsia="Times New Roman" w:hAnsi="Times New Roman" w:cs="Times New Roman"/>
        </w:rPr>
        <w:t xml:space="preserve"> and course-specific professional development</w:t>
      </w:r>
      <w:r w:rsidR="004844D3" w:rsidRPr="00FB7FA9">
        <w:rPr>
          <w:rFonts w:ascii="Times New Roman" w:eastAsia="Times New Roman" w:hAnsi="Times New Roman" w:cs="Times New Roman"/>
        </w:rPr>
        <w:t>.</w:t>
      </w:r>
    </w:p>
    <w:p w14:paraId="1475A775" w14:textId="332629AA" w:rsidR="006714A5" w:rsidRPr="00FB7FA9" w:rsidRDefault="006714A5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7FA9">
        <w:rPr>
          <w:rFonts w:ascii="Times New Roman" w:eastAsia="Times New Roman" w:hAnsi="Times New Roman" w:cs="Times New Roman"/>
        </w:rPr>
        <w:t>Inform new DC</w:t>
      </w:r>
      <w:r w:rsidR="00220A64" w:rsidRPr="00FB7FA9">
        <w:rPr>
          <w:rFonts w:ascii="Times New Roman" w:eastAsia="Times New Roman" w:hAnsi="Times New Roman" w:cs="Times New Roman"/>
        </w:rPr>
        <w:t>F</w:t>
      </w:r>
      <w:r w:rsidRPr="00FB7FA9">
        <w:rPr>
          <w:rFonts w:ascii="Times New Roman" w:eastAsia="Times New Roman" w:hAnsi="Times New Roman" w:cs="Times New Roman"/>
        </w:rPr>
        <w:t xml:space="preserve"> that they </w:t>
      </w:r>
      <w:proofErr w:type="gramStart"/>
      <w:r w:rsidRPr="00FB7FA9">
        <w:rPr>
          <w:rFonts w:ascii="Times New Roman" w:eastAsia="Times New Roman" w:hAnsi="Times New Roman" w:cs="Times New Roman"/>
        </w:rPr>
        <w:t>are expected</w:t>
      </w:r>
      <w:proofErr w:type="gramEnd"/>
      <w:r w:rsidRPr="00FB7FA9">
        <w:rPr>
          <w:rFonts w:ascii="Times New Roman" w:eastAsia="Times New Roman" w:hAnsi="Times New Roman" w:cs="Times New Roman"/>
        </w:rPr>
        <w:t xml:space="preserve"> to successfully complete the Developing Excellence in </w:t>
      </w:r>
      <w:r w:rsidR="00100E8E">
        <w:rPr>
          <w:rFonts w:ascii="Times New Roman" w:eastAsia="Times New Roman" w:hAnsi="Times New Roman" w:cs="Times New Roman"/>
        </w:rPr>
        <w:t>Learning and T</w:t>
      </w:r>
      <w:r w:rsidRPr="00FB7FA9">
        <w:rPr>
          <w:rFonts w:ascii="Times New Roman" w:eastAsia="Times New Roman" w:hAnsi="Times New Roman" w:cs="Times New Roman"/>
        </w:rPr>
        <w:t xml:space="preserve">eaching Academy (DELTA) Online course </w:t>
      </w:r>
      <w:r w:rsidR="000B4538" w:rsidRPr="00FB7FA9">
        <w:rPr>
          <w:rFonts w:ascii="Times New Roman" w:eastAsia="Times New Roman" w:hAnsi="Times New Roman" w:cs="Times New Roman"/>
        </w:rPr>
        <w:t xml:space="preserve">prior to or </w:t>
      </w:r>
      <w:r w:rsidRPr="00FB7FA9">
        <w:rPr>
          <w:rFonts w:ascii="Times New Roman" w:eastAsia="Times New Roman" w:hAnsi="Times New Roman" w:cs="Times New Roman"/>
        </w:rPr>
        <w:t xml:space="preserve">during their first semester of teaching DC </w:t>
      </w:r>
      <w:r w:rsidR="004844D3" w:rsidRPr="00FB7FA9">
        <w:rPr>
          <w:rFonts w:ascii="Times New Roman" w:eastAsia="Times New Roman" w:hAnsi="Times New Roman" w:cs="Times New Roman"/>
        </w:rPr>
        <w:t>courses for South Texas College.</w:t>
      </w:r>
    </w:p>
    <w:p w14:paraId="10C3B1AA" w14:textId="4417816B" w:rsidR="006714A5" w:rsidRPr="00FB7FA9" w:rsidRDefault="006714A5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7FA9">
        <w:rPr>
          <w:rFonts w:ascii="Times New Roman" w:eastAsia="Times New Roman" w:hAnsi="Times New Roman" w:cs="Times New Roman"/>
        </w:rPr>
        <w:t>Provide DC</w:t>
      </w:r>
      <w:r w:rsidR="00220A64" w:rsidRPr="00FB7FA9">
        <w:rPr>
          <w:rFonts w:ascii="Times New Roman" w:eastAsia="Times New Roman" w:hAnsi="Times New Roman" w:cs="Times New Roman"/>
        </w:rPr>
        <w:t>F</w:t>
      </w:r>
      <w:r w:rsidRPr="00FB7FA9">
        <w:rPr>
          <w:rFonts w:ascii="Times New Roman" w:eastAsia="Times New Roman" w:hAnsi="Times New Roman" w:cs="Times New Roman"/>
        </w:rPr>
        <w:t xml:space="preserve"> with the </w:t>
      </w:r>
      <w:proofErr w:type="gramStart"/>
      <w:r w:rsidR="005D1593" w:rsidRPr="00FB7FA9">
        <w:rPr>
          <w:rFonts w:ascii="Times New Roman" w:eastAsia="Times New Roman" w:hAnsi="Times New Roman" w:cs="Times New Roman"/>
        </w:rPr>
        <w:t>department’s</w:t>
      </w:r>
      <w:proofErr w:type="gramEnd"/>
      <w:r w:rsidR="005D1593" w:rsidRPr="00FB7FA9">
        <w:rPr>
          <w:rFonts w:ascii="Times New Roman" w:eastAsia="Times New Roman" w:hAnsi="Times New Roman" w:cs="Times New Roman"/>
        </w:rPr>
        <w:t xml:space="preserve"> </w:t>
      </w:r>
      <w:r w:rsidRPr="00FB7FA9">
        <w:rPr>
          <w:rFonts w:ascii="Times New Roman" w:eastAsia="Times New Roman" w:hAnsi="Times New Roman" w:cs="Times New Roman"/>
        </w:rPr>
        <w:t>meeting schedule before the beginning of the semester, so that DC</w:t>
      </w:r>
      <w:r w:rsidR="00220A64" w:rsidRPr="00FB7FA9">
        <w:rPr>
          <w:rFonts w:ascii="Times New Roman" w:eastAsia="Times New Roman" w:hAnsi="Times New Roman" w:cs="Times New Roman"/>
        </w:rPr>
        <w:t>F</w:t>
      </w:r>
      <w:r w:rsidRPr="00FB7FA9">
        <w:rPr>
          <w:rFonts w:ascii="Times New Roman" w:eastAsia="Times New Roman" w:hAnsi="Times New Roman" w:cs="Times New Roman"/>
        </w:rPr>
        <w:t xml:space="preserve"> can coordinate teaching responsibilities at the high school in order to attend required department meetings</w:t>
      </w:r>
      <w:r w:rsidR="004844D3" w:rsidRPr="00FB7FA9">
        <w:rPr>
          <w:rFonts w:ascii="Times New Roman" w:eastAsia="Times New Roman" w:hAnsi="Times New Roman" w:cs="Times New Roman"/>
        </w:rPr>
        <w:t>.</w:t>
      </w:r>
    </w:p>
    <w:p w14:paraId="54CCB61E" w14:textId="66C38D3F" w:rsidR="00FB7FA9" w:rsidRPr="00FB7FA9" w:rsidRDefault="00FB7FA9" w:rsidP="00FB7F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557C3C4" w14:textId="52592702" w:rsidR="00FB7FA9" w:rsidRPr="00FB7FA9" w:rsidRDefault="00FB7FA9" w:rsidP="00FB7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B7FA9">
        <w:rPr>
          <w:rFonts w:ascii="Times New Roman" w:hAnsi="Times New Roman" w:cs="Times New Roman"/>
          <w:b/>
          <w:u w:val="single"/>
        </w:rPr>
        <w:t>Textbooks and Course Materials</w:t>
      </w:r>
    </w:p>
    <w:p w14:paraId="0CA7E480" w14:textId="5EFEDF7C" w:rsidR="00026161" w:rsidRPr="007F328F" w:rsidRDefault="00026161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F328F">
        <w:rPr>
          <w:rFonts w:ascii="Times New Roman" w:eastAsia="Times New Roman" w:hAnsi="Times New Roman" w:cs="Times New Roman"/>
        </w:rPr>
        <w:t>Verify that DC</w:t>
      </w:r>
      <w:r w:rsidR="00220A64" w:rsidRPr="007F328F">
        <w:rPr>
          <w:rFonts w:ascii="Times New Roman" w:eastAsia="Times New Roman" w:hAnsi="Times New Roman" w:cs="Times New Roman"/>
        </w:rPr>
        <w:t>F</w:t>
      </w:r>
      <w:r w:rsidRPr="007F328F">
        <w:rPr>
          <w:rFonts w:ascii="Times New Roman" w:eastAsia="Times New Roman" w:hAnsi="Times New Roman" w:cs="Times New Roman"/>
        </w:rPr>
        <w:t xml:space="preserve"> ha</w:t>
      </w:r>
      <w:r w:rsidR="006A6756" w:rsidRPr="007F328F">
        <w:rPr>
          <w:rFonts w:ascii="Times New Roman" w:eastAsia="Times New Roman" w:hAnsi="Times New Roman" w:cs="Times New Roman"/>
        </w:rPr>
        <w:t>s</w:t>
      </w:r>
      <w:r w:rsidRPr="007F328F">
        <w:rPr>
          <w:rFonts w:ascii="Times New Roman" w:eastAsia="Times New Roman" w:hAnsi="Times New Roman" w:cs="Times New Roman"/>
        </w:rPr>
        <w:t xml:space="preserve"> the STC-approved textbook, lab manual, ancillaries, and other </w:t>
      </w:r>
      <w:r w:rsidR="006A6756" w:rsidRPr="007F328F">
        <w:rPr>
          <w:rFonts w:ascii="Times New Roman" w:eastAsia="Times New Roman" w:hAnsi="Times New Roman" w:cs="Times New Roman"/>
        </w:rPr>
        <w:t xml:space="preserve">course </w:t>
      </w:r>
      <w:r w:rsidR="004844D3" w:rsidRPr="007F328F">
        <w:rPr>
          <w:rFonts w:ascii="Times New Roman" w:eastAsia="Times New Roman" w:hAnsi="Times New Roman" w:cs="Times New Roman"/>
        </w:rPr>
        <w:t>materials.</w:t>
      </w:r>
    </w:p>
    <w:p w14:paraId="2E5597DB" w14:textId="6D9FB08B" w:rsidR="003235CC" w:rsidRPr="007F328F" w:rsidRDefault="003235CC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F328F">
        <w:rPr>
          <w:rFonts w:ascii="Times New Roman" w:eastAsia="Times New Roman" w:hAnsi="Times New Roman" w:cs="Times New Roman"/>
        </w:rPr>
        <w:t xml:space="preserve">Verify with DCF the availability of textbooks </w:t>
      </w:r>
      <w:r w:rsidR="00671E03" w:rsidRPr="007F328F">
        <w:rPr>
          <w:rFonts w:ascii="Times New Roman" w:eastAsia="Times New Roman" w:hAnsi="Times New Roman" w:cs="Times New Roman"/>
        </w:rPr>
        <w:t xml:space="preserve">for </w:t>
      </w:r>
      <w:r w:rsidR="00FB7FA9" w:rsidRPr="007F328F">
        <w:rPr>
          <w:rFonts w:ascii="Times New Roman" w:eastAsia="Times New Roman" w:hAnsi="Times New Roman" w:cs="Times New Roman"/>
        </w:rPr>
        <w:t xml:space="preserve">each </w:t>
      </w:r>
      <w:r w:rsidR="004E7B1F" w:rsidRPr="007F328F">
        <w:rPr>
          <w:rFonts w:ascii="Times New Roman" w:eastAsia="Times New Roman" w:hAnsi="Times New Roman" w:cs="Times New Roman"/>
        </w:rPr>
        <w:t>student</w:t>
      </w:r>
      <w:r w:rsidR="00671E03" w:rsidRPr="007F328F">
        <w:rPr>
          <w:rFonts w:ascii="Times New Roman" w:eastAsia="Times New Roman" w:hAnsi="Times New Roman" w:cs="Times New Roman"/>
        </w:rPr>
        <w:t xml:space="preserve"> </w:t>
      </w:r>
      <w:r w:rsidRPr="007F328F">
        <w:rPr>
          <w:rFonts w:ascii="Times New Roman" w:eastAsia="Times New Roman" w:hAnsi="Times New Roman" w:cs="Times New Roman"/>
        </w:rPr>
        <w:t xml:space="preserve">and how and when students </w:t>
      </w:r>
      <w:proofErr w:type="gramStart"/>
      <w:r w:rsidRPr="007F328F">
        <w:rPr>
          <w:rFonts w:ascii="Times New Roman" w:eastAsia="Times New Roman" w:hAnsi="Times New Roman" w:cs="Times New Roman"/>
        </w:rPr>
        <w:t>will be issued</w:t>
      </w:r>
      <w:proofErr w:type="gramEnd"/>
      <w:r w:rsidRPr="007F328F">
        <w:rPr>
          <w:rFonts w:ascii="Times New Roman" w:eastAsia="Times New Roman" w:hAnsi="Times New Roman" w:cs="Times New Roman"/>
        </w:rPr>
        <w:t xml:space="preserve"> required </w:t>
      </w:r>
      <w:r w:rsidR="00671E03" w:rsidRPr="007F328F">
        <w:rPr>
          <w:rFonts w:ascii="Times New Roman" w:eastAsia="Times New Roman" w:hAnsi="Times New Roman" w:cs="Times New Roman"/>
        </w:rPr>
        <w:t xml:space="preserve">textbooks and other </w:t>
      </w:r>
      <w:r w:rsidRPr="007F328F">
        <w:rPr>
          <w:rFonts w:ascii="Times New Roman" w:eastAsia="Times New Roman" w:hAnsi="Times New Roman" w:cs="Times New Roman"/>
        </w:rPr>
        <w:t>instructional materials for the course.</w:t>
      </w:r>
    </w:p>
    <w:p w14:paraId="203441F6" w14:textId="02B61145" w:rsidR="00FB7FA9" w:rsidRPr="007F328F" w:rsidRDefault="00FB7FA9" w:rsidP="007F328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27DD32F0" w14:textId="0A73DF73" w:rsidR="00FB7FA9" w:rsidRPr="00FB7FA9" w:rsidRDefault="000501C3" w:rsidP="00FB7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STC Documentation</w:t>
      </w:r>
    </w:p>
    <w:p w14:paraId="21BCEF8A" w14:textId="3DFE8A9F" w:rsidR="006714A5" w:rsidRPr="007F328F" w:rsidRDefault="00026161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F328F">
        <w:rPr>
          <w:rFonts w:ascii="Times New Roman" w:eastAsia="Times New Roman" w:hAnsi="Times New Roman" w:cs="Times New Roman"/>
        </w:rPr>
        <w:t>Provide DC</w:t>
      </w:r>
      <w:r w:rsidR="00220A64" w:rsidRPr="007F328F">
        <w:rPr>
          <w:rFonts w:ascii="Times New Roman" w:eastAsia="Times New Roman" w:hAnsi="Times New Roman" w:cs="Times New Roman"/>
        </w:rPr>
        <w:t>F</w:t>
      </w:r>
      <w:r w:rsidRPr="007F328F">
        <w:rPr>
          <w:rFonts w:ascii="Times New Roman" w:eastAsia="Times New Roman" w:hAnsi="Times New Roman" w:cs="Times New Roman"/>
        </w:rPr>
        <w:t xml:space="preserve"> with instructions on how to </w:t>
      </w:r>
      <w:r w:rsidR="00535944" w:rsidRPr="007F328F">
        <w:rPr>
          <w:rFonts w:ascii="Times New Roman" w:eastAsia="Times New Roman" w:hAnsi="Times New Roman" w:cs="Times New Roman"/>
        </w:rPr>
        <w:t xml:space="preserve">check class </w:t>
      </w:r>
      <w:r w:rsidRPr="007F328F">
        <w:rPr>
          <w:rFonts w:ascii="Times New Roman" w:eastAsia="Times New Roman" w:hAnsi="Times New Roman" w:cs="Times New Roman"/>
        </w:rPr>
        <w:t>rosters</w:t>
      </w:r>
      <w:r w:rsidR="00535944" w:rsidRPr="007F328F">
        <w:rPr>
          <w:rFonts w:ascii="Times New Roman" w:eastAsia="Times New Roman" w:hAnsi="Times New Roman" w:cs="Times New Roman"/>
        </w:rPr>
        <w:t xml:space="preserve"> and refer students not on the roster to the appropriate School District counselor and the STC </w:t>
      </w:r>
      <w:r w:rsidR="0016551F" w:rsidRPr="007F328F">
        <w:rPr>
          <w:rFonts w:ascii="Times New Roman" w:eastAsia="Times New Roman" w:hAnsi="Times New Roman" w:cs="Times New Roman"/>
        </w:rPr>
        <w:t>Dual2Degree</w:t>
      </w:r>
      <w:r w:rsidR="00F50110" w:rsidRPr="007F328F">
        <w:rPr>
          <w:rFonts w:ascii="Times New Roman" w:eastAsia="Times New Roman" w:hAnsi="Times New Roman" w:cs="Times New Roman"/>
        </w:rPr>
        <w:t xml:space="preserve"> specialist</w:t>
      </w:r>
      <w:r w:rsidR="004844D3" w:rsidRPr="007F328F">
        <w:rPr>
          <w:rFonts w:ascii="Times New Roman" w:eastAsia="Times New Roman" w:hAnsi="Times New Roman" w:cs="Times New Roman"/>
        </w:rPr>
        <w:t>.</w:t>
      </w:r>
    </w:p>
    <w:p w14:paraId="5B668ABE" w14:textId="65CC81EC" w:rsidR="009E37EA" w:rsidRPr="007F328F" w:rsidRDefault="00026161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F328F">
        <w:rPr>
          <w:rFonts w:ascii="Times New Roman" w:eastAsia="Times New Roman" w:hAnsi="Times New Roman" w:cs="Times New Roman"/>
        </w:rPr>
        <w:t xml:space="preserve">Verify due dates for </w:t>
      </w:r>
      <w:r w:rsidR="00AB5E88" w:rsidRPr="007F328F">
        <w:rPr>
          <w:rFonts w:ascii="Times New Roman" w:eastAsia="Times New Roman" w:hAnsi="Times New Roman" w:cs="Times New Roman"/>
        </w:rPr>
        <w:t>Learning Outcomes</w:t>
      </w:r>
      <w:r w:rsidRPr="007F328F">
        <w:rPr>
          <w:rFonts w:ascii="Times New Roman" w:eastAsia="Times New Roman" w:hAnsi="Times New Roman" w:cs="Times New Roman"/>
        </w:rPr>
        <w:t xml:space="preserve"> assessment and instructions on using </w:t>
      </w:r>
      <w:proofErr w:type="spellStart"/>
      <w:r w:rsidR="006A6756" w:rsidRPr="007F328F">
        <w:rPr>
          <w:rFonts w:ascii="Times New Roman" w:eastAsia="Times New Roman" w:hAnsi="Times New Roman" w:cs="Times New Roman"/>
        </w:rPr>
        <w:t>Jag</w:t>
      </w:r>
      <w:r w:rsidRPr="007F328F">
        <w:rPr>
          <w:rFonts w:ascii="Times New Roman" w:eastAsia="Times New Roman" w:hAnsi="Times New Roman" w:cs="Times New Roman"/>
        </w:rPr>
        <w:t>PRIDE</w:t>
      </w:r>
      <w:proofErr w:type="spellEnd"/>
      <w:r w:rsidR="004844D3" w:rsidRPr="007F328F">
        <w:rPr>
          <w:rFonts w:ascii="Times New Roman" w:eastAsia="Times New Roman" w:hAnsi="Times New Roman" w:cs="Times New Roman"/>
        </w:rPr>
        <w:t>.</w:t>
      </w:r>
    </w:p>
    <w:p w14:paraId="30534E4E" w14:textId="1CC0EBA2" w:rsidR="007E14CA" w:rsidRPr="007F328F" w:rsidRDefault="00AB5E88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F328F">
        <w:rPr>
          <w:rFonts w:ascii="Times New Roman" w:eastAsia="Times New Roman" w:hAnsi="Times New Roman" w:cs="Times New Roman"/>
        </w:rPr>
        <w:t>Verify that i</w:t>
      </w:r>
      <w:r w:rsidR="007E14CA" w:rsidRPr="007F328F">
        <w:rPr>
          <w:rFonts w:ascii="Times New Roman" w:eastAsia="Times New Roman" w:hAnsi="Times New Roman" w:cs="Times New Roman"/>
        </w:rPr>
        <w:t xml:space="preserve">nstructions </w:t>
      </w:r>
      <w:proofErr w:type="gramStart"/>
      <w:r w:rsidR="0016269F" w:rsidRPr="007F328F">
        <w:rPr>
          <w:rFonts w:ascii="Times New Roman" w:eastAsia="Times New Roman" w:hAnsi="Times New Roman" w:cs="Times New Roman"/>
        </w:rPr>
        <w:t xml:space="preserve">have been </w:t>
      </w:r>
      <w:r w:rsidR="007E14CA" w:rsidRPr="007F328F">
        <w:rPr>
          <w:rFonts w:ascii="Times New Roman" w:eastAsia="Times New Roman" w:hAnsi="Times New Roman" w:cs="Times New Roman"/>
        </w:rPr>
        <w:t>provided</w:t>
      </w:r>
      <w:proofErr w:type="gramEnd"/>
      <w:r w:rsidR="007E14CA" w:rsidRPr="007F328F">
        <w:rPr>
          <w:rFonts w:ascii="Times New Roman" w:eastAsia="Times New Roman" w:hAnsi="Times New Roman" w:cs="Times New Roman"/>
        </w:rPr>
        <w:t xml:space="preserve"> on accessing </w:t>
      </w:r>
      <w:proofErr w:type="spellStart"/>
      <w:r w:rsidR="007E14CA" w:rsidRPr="007F328F">
        <w:rPr>
          <w:rFonts w:ascii="Times New Roman" w:eastAsia="Times New Roman" w:hAnsi="Times New Roman" w:cs="Times New Roman"/>
        </w:rPr>
        <w:t>SmartEvals</w:t>
      </w:r>
      <w:proofErr w:type="spellEnd"/>
      <w:r w:rsidR="007E14CA" w:rsidRPr="007F328F">
        <w:rPr>
          <w:rFonts w:ascii="Times New Roman" w:eastAsia="Times New Roman" w:hAnsi="Times New Roman" w:cs="Times New Roman"/>
        </w:rPr>
        <w:t xml:space="preserve"> and </w:t>
      </w:r>
      <w:r w:rsidR="00547AB3" w:rsidRPr="007F328F">
        <w:rPr>
          <w:rFonts w:ascii="Times New Roman" w:eastAsia="Times New Roman" w:hAnsi="Times New Roman" w:cs="Times New Roman"/>
        </w:rPr>
        <w:t xml:space="preserve">the </w:t>
      </w:r>
      <w:r w:rsidR="007E14CA" w:rsidRPr="007F328F">
        <w:rPr>
          <w:rFonts w:ascii="Times New Roman" w:eastAsia="Times New Roman" w:hAnsi="Times New Roman" w:cs="Times New Roman"/>
        </w:rPr>
        <w:t>periods of submission.</w:t>
      </w:r>
    </w:p>
    <w:p w14:paraId="367A26C6" w14:textId="37C58B03" w:rsidR="00026161" w:rsidRPr="007F328F" w:rsidRDefault="00026161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F328F">
        <w:rPr>
          <w:rFonts w:ascii="Times New Roman" w:eastAsia="Times New Roman" w:hAnsi="Times New Roman" w:cs="Times New Roman"/>
        </w:rPr>
        <w:t>Verify that DC</w:t>
      </w:r>
      <w:r w:rsidR="00220A64" w:rsidRPr="007F328F">
        <w:rPr>
          <w:rFonts w:ascii="Times New Roman" w:eastAsia="Times New Roman" w:hAnsi="Times New Roman" w:cs="Times New Roman"/>
        </w:rPr>
        <w:t>F</w:t>
      </w:r>
      <w:r w:rsidRPr="007F328F">
        <w:rPr>
          <w:rFonts w:ascii="Times New Roman" w:eastAsia="Times New Roman" w:hAnsi="Times New Roman" w:cs="Times New Roman"/>
        </w:rPr>
        <w:t xml:space="preserve"> know how to access the Faculty Evaluation Plan and are aware that they fall under the guidelines and evaluation timeline defined for </w:t>
      </w:r>
      <w:r w:rsidR="00AB5E88" w:rsidRPr="007F328F">
        <w:rPr>
          <w:rFonts w:ascii="Times New Roman" w:eastAsia="Times New Roman" w:hAnsi="Times New Roman" w:cs="Times New Roman"/>
        </w:rPr>
        <w:t>Dual Credit Faculty</w:t>
      </w:r>
      <w:r w:rsidR="004844D3" w:rsidRPr="007F328F">
        <w:rPr>
          <w:rFonts w:ascii="Times New Roman" w:eastAsia="Times New Roman" w:hAnsi="Times New Roman" w:cs="Times New Roman"/>
        </w:rPr>
        <w:t>.</w:t>
      </w:r>
    </w:p>
    <w:p w14:paraId="6818B08D" w14:textId="2594D82A" w:rsidR="00FB7FA9" w:rsidRPr="00FB7FA9" w:rsidRDefault="00FB7FA9" w:rsidP="00FB7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35984D" w14:textId="241DAF23" w:rsidR="00FB7FA9" w:rsidRPr="00FB7FA9" w:rsidRDefault="00FB7FA9" w:rsidP="00FB7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B7FA9">
        <w:rPr>
          <w:rFonts w:ascii="Times New Roman" w:hAnsi="Times New Roman" w:cs="Times New Roman"/>
          <w:b/>
          <w:u w:val="single"/>
        </w:rPr>
        <w:t>Contact Information</w:t>
      </w:r>
    </w:p>
    <w:p w14:paraId="26E67950" w14:textId="17228C5F" w:rsidR="006714A5" w:rsidRPr="007F328F" w:rsidRDefault="004844D3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F328F">
        <w:rPr>
          <w:rFonts w:ascii="Times New Roman" w:eastAsia="Times New Roman" w:hAnsi="Times New Roman" w:cs="Times New Roman"/>
        </w:rPr>
        <w:t xml:space="preserve">Verify that </w:t>
      </w:r>
      <w:r w:rsidR="006714A5" w:rsidRPr="007F328F">
        <w:rPr>
          <w:rFonts w:ascii="Times New Roman" w:eastAsia="Times New Roman" w:hAnsi="Times New Roman" w:cs="Times New Roman"/>
        </w:rPr>
        <w:t>DCF agrees to set up and regularly check South Texas College email.</w:t>
      </w:r>
    </w:p>
    <w:p w14:paraId="7A2DC0DD" w14:textId="75AF7AC2" w:rsidR="006714A5" w:rsidRPr="007F328F" w:rsidRDefault="006714A5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F328F">
        <w:rPr>
          <w:rFonts w:ascii="Times New Roman" w:eastAsia="Times New Roman" w:hAnsi="Times New Roman" w:cs="Times New Roman"/>
        </w:rPr>
        <w:t>Obtain acknowledgment from DC</w:t>
      </w:r>
      <w:r w:rsidR="00220A64" w:rsidRPr="007F328F">
        <w:rPr>
          <w:rFonts w:ascii="Times New Roman" w:eastAsia="Times New Roman" w:hAnsi="Times New Roman" w:cs="Times New Roman"/>
        </w:rPr>
        <w:t>F</w:t>
      </w:r>
      <w:r w:rsidRPr="007F328F">
        <w:rPr>
          <w:rFonts w:ascii="Times New Roman" w:eastAsia="Times New Roman" w:hAnsi="Times New Roman" w:cs="Times New Roman"/>
        </w:rPr>
        <w:t xml:space="preserve"> that they </w:t>
      </w:r>
      <w:proofErr w:type="gramStart"/>
      <w:r w:rsidRPr="007F328F">
        <w:rPr>
          <w:rFonts w:ascii="Times New Roman" w:eastAsia="Times New Roman" w:hAnsi="Times New Roman" w:cs="Times New Roman"/>
        </w:rPr>
        <w:t>are expected</w:t>
      </w:r>
      <w:proofErr w:type="gramEnd"/>
      <w:r w:rsidRPr="007F328F">
        <w:rPr>
          <w:rFonts w:ascii="Times New Roman" w:eastAsia="Times New Roman" w:hAnsi="Times New Roman" w:cs="Times New Roman"/>
        </w:rPr>
        <w:t xml:space="preserve"> to respond to emails and phone calls from the departmental office within one day of</w:t>
      </w:r>
      <w:r w:rsidR="004844D3" w:rsidRPr="007F328F">
        <w:rPr>
          <w:rFonts w:ascii="Times New Roman" w:eastAsia="Times New Roman" w:hAnsi="Times New Roman" w:cs="Times New Roman"/>
        </w:rPr>
        <w:t xml:space="preserve"> receiving these communications.</w:t>
      </w:r>
    </w:p>
    <w:p w14:paraId="484CD3EC" w14:textId="2B0B5166" w:rsidR="006714A5" w:rsidRPr="007F328F" w:rsidRDefault="004844D3" w:rsidP="007F328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F328F">
        <w:rPr>
          <w:rFonts w:ascii="Times New Roman" w:eastAsia="Times New Roman" w:hAnsi="Times New Roman" w:cs="Times New Roman"/>
        </w:rPr>
        <w:t xml:space="preserve">Verify that </w:t>
      </w:r>
      <w:r w:rsidR="006714A5" w:rsidRPr="007F328F">
        <w:rPr>
          <w:rFonts w:ascii="Times New Roman" w:eastAsia="Times New Roman" w:hAnsi="Times New Roman" w:cs="Times New Roman"/>
        </w:rPr>
        <w:t>DCF has provided accurate contact information to which the STC department chair will have consistent access to contact them</w:t>
      </w:r>
      <w:r w:rsidR="00026161" w:rsidRPr="007F328F">
        <w:rPr>
          <w:rFonts w:ascii="Times New Roman" w:eastAsia="Times New Roman" w:hAnsi="Times New Roman" w:cs="Times New Roman"/>
        </w:rPr>
        <w:t xml:space="preserve"> and that the DC</w:t>
      </w:r>
      <w:r w:rsidR="00220A64" w:rsidRPr="007F328F">
        <w:rPr>
          <w:rFonts w:ascii="Times New Roman" w:eastAsia="Times New Roman" w:hAnsi="Times New Roman" w:cs="Times New Roman"/>
        </w:rPr>
        <w:t>F</w:t>
      </w:r>
      <w:r w:rsidR="000501C3" w:rsidRPr="007F328F">
        <w:rPr>
          <w:rFonts w:ascii="Times New Roman" w:eastAsia="Times New Roman" w:hAnsi="Times New Roman" w:cs="Times New Roman"/>
        </w:rPr>
        <w:t xml:space="preserve"> has </w:t>
      </w:r>
      <w:r w:rsidR="00026161" w:rsidRPr="007F328F">
        <w:rPr>
          <w:rFonts w:ascii="Times New Roman" w:eastAsia="Times New Roman" w:hAnsi="Times New Roman" w:cs="Times New Roman"/>
        </w:rPr>
        <w:t>STC departmental contact information</w:t>
      </w:r>
      <w:r w:rsidRPr="007F328F">
        <w:rPr>
          <w:rFonts w:ascii="Times New Roman" w:eastAsia="Times New Roman" w:hAnsi="Times New Roman" w:cs="Times New Roman"/>
        </w:rPr>
        <w:t>.</w:t>
      </w:r>
    </w:p>
    <w:p w14:paraId="1A124E61" w14:textId="09F2CC6C" w:rsidR="008B5664" w:rsidRPr="00FB7FA9" w:rsidRDefault="008B5664" w:rsidP="00A848F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14:paraId="42990AEC" w14:textId="301C695D" w:rsidR="00220A64" w:rsidRDefault="00220A64" w:rsidP="00A848F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14:paraId="6354E839" w14:textId="77777777" w:rsidR="00D51505" w:rsidRPr="00FB7FA9" w:rsidRDefault="00D51505" w:rsidP="00A848F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14:paraId="173EE0BB" w14:textId="602F25F5" w:rsidR="004C606D" w:rsidRPr="00FB7FA9" w:rsidRDefault="00D51505" w:rsidP="004C6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FB7FA9">
        <w:rPr>
          <w:rFonts w:ascii="Times New Roman" w:hAnsi="Times New Roman" w:cs="Times New Roman"/>
          <w:b/>
          <w:iCs/>
        </w:rPr>
        <w:t>__________________________</w:t>
      </w:r>
      <w:r w:rsidR="004C606D" w:rsidRPr="00FB7FA9">
        <w:rPr>
          <w:rFonts w:ascii="Times New Roman" w:hAnsi="Times New Roman" w:cs="Times New Roman"/>
          <w:b/>
          <w:iCs/>
        </w:rPr>
        <w:tab/>
      </w:r>
      <w:r w:rsidR="00FB7FA9">
        <w:rPr>
          <w:rFonts w:ascii="Times New Roman" w:hAnsi="Times New Roman" w:cs="Times New Roman"/>
          <w:b/>
          <w:iCs/>
        </w:rPr>
        <w:tab/>
      </w:r>
      <w:r w:rsidR="004C606D" w:rsidRPr="00FB7FA9">
        <w:rPr>
          <w:rFonts w:ascii="Times New Roman" w:hAnsi="Times New Roman" w:cs="Times New Roman"/>
          <w:b/>
          <w:iCs/>
        </w:rPr>
        <w:t>__________</w:t>
      </w:r>
      <w:r w:rsidRPr="00FB7FA9">
        <w:rPr>
          <w:rFonts w:ascii="Times New Roman" w:hAnsi="Times New Roman" w:cs="Times New Roman"/>
          <w:b/>
          <w:iCs/>
        </w:rPr>
        <w:t>________________</w:t>
      </w:r>
      <w:r w:rsidRPr="00FB7FA9">
        <w:rPr>
          <w:rFonts w:ascii="Times New Roman" w:hAnsi="Times New Roman" w:cs="Times New Roman"/>
          <w:b/>
          <w:iCs/>
        </w:rPr>
        <w:tab/>
      </w:r>
      <w:r w:rsidRPr="00FB7FA9">
        <w:rPr>
          <w:rFonts w:ascii="Times New Roman" w:hAnsi="Times New Roman" w:cs="Times New Roman"/>
          <w:b/>
          <w:iCs/>
        </w:rPr>
        <w:tab/>
        <w:t>____________</w:t>
      </w:r>
      <w:r w:rsidR="00FB7FA9">
        <w:rPr>
          <w:rFonts w:ascii="Times New Roman" w:hAnsi="Times New Roman" w:cs="Times New Roman"/>
          <w:b/>
          <w:iCs/>
        </w:rPr>
        <w:t>___</w:t>
      </w:r>
    </w:p>
    <w:p w14:paraId="7892150F" w14:textId="7A805E7D" w:rsidR="004C606D" w:rsidRPr="00FB7FA9" w:rsidRDefault="004C606D" w:rsidP="0014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B7FA9">
        <w:rPr>
          <w:rFonts w:ascii="Times New Roman" w:hAnsi="Times New Roman" w:cs="Times New Roman"/>
          <w:b/>
        </w:rPr>
        <w:t>Dual Credit Faculty Name</w:t>
      </w:r>
      <w:r w:rsidRPr="00FB7FA9">
        <w:rPr>
          <w:rFonts w:ascii="Times New Roman" w:hAnsi="Times New Roman" w:cs="Times New Roman"/>
          <w:b/>
        </w:rPr>
        <w:tab/>
      </w:r>
      <w:r w:rsidR="00FB7FA9">
        <w:rPr>
          <w:rFonts w:ascii="Times New Roman" w:hAnsi="Times New Roman" w:cs="Times New Roman"/>
          <w:b/>
        </w:rPr>
        <w:tab/>
      </w:r>
      <w:r w:rsidRPr="00FB7FA9">
        <w:rPr>
          <w:rFonts w:ascii="Times New Roman" w:hAnsi="Times New Roman" w:cs="Times New Roman"/>
          <w:b/>
        </w:rPr>
        <w:t>Dual Credit Faculty Signature</w:t>
      </w:r>
      <w:r w:rsidRPr="00FB7FA9">
        <w:rPr>
          <w:rFonts w:ascii="Times New Roman" w:hAnsi="Times New Roman" w:cs="Times New Roman"/>
          <w:b/>
        </w:rPr>
        <w:tab/>
      </w:r>
      <w:r w:rsidRPr="00FB7FA9">
        <w:rPr>
          <w:rFonts w:ascii="Times New Roman" w:hAnsi="Times New Roman" w:cs="Times New Roman"/>
          <w:b/>
        </w:rPr>
        <w:tab/>
      </w:r>
      <w:r w:rsidR="00212181" w:rsidRPr="00FB7FA9">
        <w:rPr>
          <w:rFonts w:ascii="Times New Roman" w:hAnsi="Times New Roman" w:cs="Times New Roman"/>
          <w:b/>
        </w:rPr>
        <w:t>Date</w:t>
      </w:r>
    </w:p>
    <w:p w14:paraId="3475A5E9" w14:textId="77777777" w:rsidR="00D51505" w:rsidRPr="00FB7FA9" w:rsidRDefault="00D51505" w:rsidP="0014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87F912D" w14:textId="77777777" w:rsidR="00D51505" w:rsidRPr="00FB7FA9" w:rsidRDefault="00D51505" w:rsidP="0014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A0F4BB3" w14:textId="01FF6573" w:rsidR="001D0251" w:rsidRPr="00FB7FA9" w:rsidRDefault="001D0251" w:rsidP="0014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B7FA9">
        <w:rPr>
          <w:rFonts w:ascii="Times New Roman" w:hAnsi="Times New Roman" w:cs="Times New Roman"/>
          <w:b/>
        </w:rPr>
        <w:t>________</w:t>
      </w:r>
      <w:r w:rsidR="00D51505" w:rsidRPr="00FB7FA9">
        <w:rPr>
          <w:rFonts w:ascii="Times New Roman" w:hAnsi="Times New Roman" w:cs="Times New Roman"/>
          <w:b/>
        </w:rPr>
        <w:t>__________________</w:t>
      </w:r>
      <w:r w:rsidR="00FB7FA9">
        <w:rPr>
          <w:rFonts w:ascii="Times New Roman" w:hAnsi="Times New Roman" w:cs="Times New Roman"/>
          <w:b/>
        </w:rPr>
        <w:tab/>
      </w:r>
      <w:r w:rsidR="00D51505" w:rsidRPr="00FB7FA9">
        <w:rPr>
          <w:rFonts w:ascii="Times New Roman" w:hAnsi="Times New Roman" w:cs="Times New Roman"/>
          <w:b/>
        </w:rPr>
        <w:tab/>
        <w:t>__________________________</w:t>
      </w:r>
      <w:r w:rsidR="00D51505" w:rsidRPr="00FB7FA9">
        <w:rPr>
          <w:rFonts w:ascii="Times New Roman" w:hAnsi="Times New Roman" w:cs="Times New Roman"/>
          <w:b/>
        </w:rPr>
        <w:tab/>
      </w:r>
      <w:r w:rsidR="00D51505" w:rsidRPr="00FB7FA9">
        <w:rPr>
          <w:rFonts w:ascii="Times New Roman" w:hAnsi="Times New Roman" w:cs="Times New Roman"/>
          <w:b/>
        </w:rPr>
        <w:tab/>
        <w:t>____________</w:t>
      </w:r>
      <w:r w:rsidR="00FB7FA9">
        <w:rPr>
          <w:rFonts w:ascii="Times New Roman" w:hAnsi="Times New Roman" w:cs="Times New Roman"/>
          <w:b/>
        </w:rPr>
        <w:t>___</w:t>
      </w:r>
    </w:p>
    <w:p w14:paraId="07D7D0E5" w14:textId="5C3DBBB5" w:rsidR="00147C04" w:rsidRPr="00FB7FA9" w:rsidRDefault="00D51505" w:rsidP="0014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B7FA9">
        <w:rPr>
          <w:rFonts w:ascii="Times New Roman" w:hAnsi="Times New Roman" w:cs="Times New Roman"/>
          <w:b/>
        </w:rPr>
        <w:t>Department Chair</w:t>
      </w:r>
      <w:r w:rsidR="001D0251" w:rsidRPr="00FB7FA9">
        <w:rPr>
          <w:rFonts w:ascii="Times New Roman" w:hAnsi="Times New Roman" w:cs="Times New Roman"/>
          <w:b/>
        </w:rPr>
        <w:t xml:space="preserve"> </w:t>
      </w:r>
      <w:r w:rsidR="004C606D" w:rsidRPr="00FB7FA9">
        <w:rPr>
          <w:rFonts w:ascii="Times New Roman" w:hAnsi="Times New Roman" w:cs="Times New Roman"/>
          <w:b/>
        </w:rPr>
        <w:t xml:space="preserve">Name </w:t>
      </w:r>
      <w:r w:rsidR="004C606D" w:rsidRPr="00FB7FA9">
        <w:rPr>
          <w:rFonts w:ascii="Times New Roman" w:hAnsi="Times New Roman" w:cs="Times New Roman"/>
          <w:b/>
        </w:rPr>
        <w:tab/>
      </w:r>
      <w:r w:rsidR="004C606D" w:rsidRPr="00FB7FA9">
        <w:rPr>
          <w:rFonts w:ascii="Times New Roman" w:hAnsi="Times New Roman" w:cs="Times New Roman"/>
          <w:b/>
        </w:rPr>
        <w:tab/>
      </w:r>
      <w:r w:rsidRPr="00FB7FA9">
        <w:rPr>
          <w:rFonts w:ascii="Times New Roman" w:hAnsi="Times New Roman" w:cs="Times New Roman"/>
          <w:b/>
        </w:rPr>
        <w:t>Department Chair</w:t>
      </w:r>
      <w:r w:rsidR="004C606D" w:rsidRPr="00FB7FA9">
        <w:rPr>
          <w:rFonts w:ascii="Times New Roman" w:hAnsi="Times New Roman" w:cs="Times New Roman"/>
          <w:b/>
        </w:rPr>
        <w:t xml:space="preserve"> </w:t>
      </w:r>
      <w:r w:rsidR="001D0251" w:rsidRPr="00FB7FA9">
        <w:rPr>
          <w:rFonts w:ascii="Times New Roman" w:hAnsi="Times New Roman" w:cs="Times New Roman"/>
          <w:b/>
        </w:rPr>
        <w:t>Signature</w:t>
      </w:r>
      <w:r w:rsidR="001D0251" w:rsidRPr="00FB7FA9">
        <w:rPr>
          <w:rFonts w:ascii="Times New Roman" w:hAnsi="Times New Roman" w:cs="Times New Roman"/>
          <w:b/>
        </w:rPr>
        <w:tab/>
      </w:r>
      <w:r w:rsidR="004C606D" w:rsidRPr="00FB7FA9">
        <w:rPr>
          <w:rFonts w:ascii="Times New Roman" w:hAnsi="Times New Roman" w:cs="Times New Roman"/>
          <w:b/>
        </w:rPr>
        <w:tab/>
      </w:r>
      <w:r w:rsidR="00147C04" w:rsidRPr="00FB7FA9">
        <w:rPr>
          <w:rFonts w:ascii="Times New Roman" w:hAnsi="Times New Roman" w:cs="Times New Roman"/>
          <w:b/>
        </w:rPr>
        <w:t>Date</w:t>
      </w:r>
    </w:p>
    <w:p w14:paraId="4D388EC0" w14:textId="24A27DF2" w:rsidR="00D51505" w:rsidRPr="00FB7FA9" w:rsidRDefault="00D51505" w:rsidP="00147C04">
      <w:pPr>
        <w:spacing w:after="0" w:line="240" w:lineRule="auto"/>
        <w:rPr>
          <w:rFonts w:ascii="Times New Roman" w:hAnsi="Times New Roman" w:cs="Times New Roman"/>
          <w:b/>
        </w:rPr>
      </w:pPr>
    </w:p>
    <w:p w14:paraId="76DBC84B" w14:textId="6918CB7A" w:rsidR="00D51505" w:rsidRPr="00FB7FA9" w:rsidRDefault="00D51505" w:rsidP="00147C04">
      <w:pPr>
        <w:spacing w:after="0" w:line="240" w:lineRule="auto"/>
        <w:rPr>
          <w:rFonts w:ascii="Times New Roman" w:hAnsi="Times New Roman" w:cs="Times New Roman"/>
          <w:b/>
        </w:rPr>
      </w:pPr>
    </w:p>
    <w:p w14:paraId="242FE1EE" w14:textId="41B134F4" w:rsidR="00212181" w:rsidRPr="00FB7FA9" w:rsidRDefault="00212181" w:rsidP="00147C04">
      <w:pPr>
        <w:spacing w:after="0" w:line="240" w:lineRule="auto"/>
        <w:rPr>
          <w:rFonts w:ascii="Times New Roman" w:hAnsi="Times New Roman" w:cs="Times New Roman"/>
          <w:b/>
        </w:rPr>
      </w:pPr>
      <w:r w:rsidRPr="00FB7FA9">
        <w:rPr>
          <w:rFonts w:ascii="Times New Roman" w:hAnsi="Times New Roman" w:cs="Times New Roman"/>
          <w:b/>
        </w:rPr>
        <w:t>_________________________</w:t>
      </w:r>
      <w:r w:rsidR="009323DE" w:rsidRPr="00FB7FA9">
        <w:rPr>
          <w:rFonts w:ascii="Times New Roman" w:hAnsi="Times New Roman" w:cs="Times New Roman"/>
          <w:b/>
        </w:rPr>
        <w:t>_</w:t>
      </w:r>
      <w:r w:rsidR="00D51505" w:rsidRPr="00FB7FA9">
        <w:rPr>
          <w:rFonts w:ascii="Times New Roman" w:hAnsi="Times New Roman" w:cs="Times New Roman"/>
          <w:b/>
        </w:rPr>
        <w:tab/>
      </w:r>
      <w:r w:rsidR="00FB7FA9">
        <w:rPr>
          <w:rFonts w:ascii="Times New Roman" w:hAnsi="Times New Roman" w:cs="Times New Roman"/>
          <w:b/>
        </w:rPr>
        <w:tab/>
      </w:r>
      <w:r w:rsidR="009323DE" w:rsidRPr="00FB7FA9">
        <w:rPr>
          <w:rFonts w:ascii="Times New Roman" w:hAnsi="Times New Roman" w:cs="Times New Roman"/>
          <w:b/>
        </w:rPr>
        <w:t>_____________________</w:t>
      </w:r>
      <w:r w:rsidR="008F120D" w:rsidRPr="00FB7FA9">
        <w:rPr>
          <w:rFonts w:ascii="Times New Roman" w:hAnsi="Times New Roman" w:cs="Times New Roman"/>
          <w:b/>
        </w:rPr>
        <w:t>_</w:t>
      </w:r>
      <w:r w:rsidR="00D51505" w:rsidRPr="00FB7FA9">
        <w:rPr>
          <w:rFonts w:ascii="Times New Roman" w:hAnsi="Times New Roman" w:cs="Times New Roman"/>
          <w:b/>
        </w:rPr>
        <w:t>__________________________</w:t>
      </w:r>
    </w:p>
    <w:p w14:paraId="137A4BBB" w14:textId="12A539F1" w:rsidR="00212181" w:rsidRPr="00FB7FA9" w:rsidRDefault="00212181" w:rsidP="00147C04">
      <w:pPr>
        <w:spacing w:after="0" w:line="240" w:lineRule="auto"/>
        <w:rPr>
          <w:rFonts w:ascii="Times New Roman" w:hAnsi="Times New Roman" w:cs="Times New Roman"/>
          <w:b/>
        </w:rPr>
      </w:pPr>
      <w:r w:rsidRPr="00FB7FA9">
        <w:rPr>
          <w:rFonts w:ascii="Times New Roman" w:hAnsi="Times New Roman" w:cs="Times New Roman"/>
          <w:b/>
        </w:rPr>
        <w:t>Department</w:t>
      </w:r>
      <w:r w:rsidRPr="00FB7FA9">
        <w:rPr>
          <w:rFonts w:ascii="Times New Roman" w:hAnsi="Times New Roman" w:cs="Times New Roman"/>
          <w:b/>
        </w:rPr>
        <w:tab/>
      </w:r>
      <w:r w:rsidRPr="00FB7FA9">
        <w:rPr>
          <w:rFonts w:ascii="Times New Roman" w:hAnsi="Times New Roman" w:cs="Times New Roman"/>
          <w:b/>
        </w:rPr>
        <w:tab/>
      </w:r>
      <w:r w:rsidRPr="00FB7FA9">
        <w:rPr>
          <w:rFonts w:ascii="Times New Roman" w:hAnsi="Times New Roman" w:cs="Times New Roman"/>
          <w:b/>
        </w:rPr>
        <w:tab/>
      </w:r>
      <w:r w:rsidRPr="00FB7FA9">
        <w:rPr>
          <w:rFonts w:ascii="Times New Roman" w:hAnsi="Times New Roman" w:cs="Times New Roman"/>
          <w:b/>
        </w:rPr>
        <w:tab/>
        <w:t>Course(s)</w:t>
      </w:r>
      <w:r w:rsidR="00AB37B1" w:rsidRPr="00FB7FA9">
        <w:rPr>
          <w:rFonts w:ascii="Times New Roman" w:hAnsi="Times New Roman" w:cs="Times New Roman"/>
          <w:b/>
        </w:rPr>
        <w:t xml:space="preserve"> Approved to Teach</w:t>
      </w:r>
    </w:p>
    <w:sectPr w:rsidR="00212181" w:rsidRPr="00FB7FA9" w:rsidSect="007F328F">
      <w:footerReference w:type="default" r:id="rId9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5AEAC" w14:textId="77777777" w:rsidR="0005299F" w:rsidRDefault="0005299F" w:rsidP="001421EC">
      <w:pPr>
        <w:spacing w:after="0" w:line="240" w:lineRule="auto"/>
      </w:pPr>
      <w:r>
        <w:separator/>
      </w:r>
    </w:p>
  </w:endnote>
  <w:endnote w:type="continuationSeparator" w:id="0">
    <w:p w14:paraId="25FC8E00" w14:textId="77777777" w:rsidR="0005299F" w:rsidRDefault="0005299F" w:rsidP="0014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C1D5" w14:textId="30B9BA24" w:rsidR="007F328F" w:rsidRDefault="007F328F">
    <w:pPr>
      <w:pStyle w:val="Footer"/>
    </w:pPr>
    <w:r>
      <w:t>November 27, 2018</w:t>
    </w:r>
  </w:p>
  <w:p w14:paraId="552166D4" w14:textId="22CC1F14" w:rsidR="001421EC" w:rsidRDefault="00142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01A" w14:textId="77777777" w:rsidR="0005299F" w:rsidRDefault="0005299F" w:rsidP="001421EC">
      <w:pPr>
        <w:spacing w:after="0" w:line="240" w:lineRule="auto"/>
      </w:pPr>
      <w:r>
        <w:separator/>
      </w:r>
    </w:p>
  </w:footnote>
  <w:footnote w:type="continuationSeparator" w:id="0">
    <w:p w14:paraId="680D7F35" w14:textId="77777777" w:rsidR="0005299F" w:rsidRDefault="0005299F" w:rsidP="0014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764"/>
    <w:multiLevelType w:val="hybridMultilevel"/>
    <w:tmpl w:val="4D784B4E"/>
    <w:lvl w:ilvl="0" w:tplc="6DB884E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62CB"/>
    <w:multiLevelType w:val="hybridMultilevel"/>
    <w:tmpl w:val="87BEF46A"/>
    <w:lvl w:ilvl="0" w:tplc="6DB884E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50A0"/>
    <w:multiLevelType w:val="hybridMultilevel"/>
    <w:tmpl w:val="4BC8D036"/>
    <w:lvl w:ilvl="0" w:tplc="378C3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4456"/>
    <w:multiLevelType w:val="hybridMultilevel"/>
    <w:tmpl w:val="A92A381E"/>
    <w:lvl w:ilvl="0" w:tplc="21CE22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B5EAC7C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1CF3"/>
    <w:multiLevelType w:val="hybridMultilevel"/>
    <w:tmpl w:val="867EF26A"/>
    <w:lvl w:ilvl="0" w:tplc="6DB884E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260ED"/>
    <w:multiLevelType w:val="hybridMultilevel"/>
    <w:tmpl w:val="3FAAD448"/>
    <w:lvl w:ilvl="0" w:tplc="6DB884E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977A0"/>
    <w:multiLevelType w:val="hybridMultilevel"/>
    <w:tmpl w:val="0FA2414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504D62EB"/>
    <w:multiLevelType w:val="hybridMultilevel"/>
    <w:tmpl w:val="3CFABD4C"/>
    <w:lvl w:ilvl="0" w:tplc="B396346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07C5E73"/>
    <w:multiLevelType w:val="hybridMultilevel"/>
    <w:tmpl w:val="704A3D14"/>
    <w:lvl w:ilvl="0" w:tplc="6DB884E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09C"/>
    <w:multiLevelType w:val="hybridMultilevel"/>
    <w:tmpl w:val="E9B420CA"/>
    <w:lvl w:ilvl="0" w:tplc="6DB884E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A2D8C"/>
    <w:multiLevelType w:val="hybridMultilevel"/>
    <w:tmpl w:val="9A9CB740"/>
    <w:lvl w:ilvl="0" w:tplc="6DB884E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04"/>
    <w:rsid w:val="00026161"/>
    <w:rsid w:val="000501C3"/>
    <w:rsid w:val="0005299F"/>
    <w:rsid w:val="00076559"/>
    <w:rsid w:val="000775C7"/>
    <w:rsid w:val="00086046"/>
    <w:rsid w:val="000B4538"/>
    <w:rsid w:val="00100AEA"/>
    <w:rsid w:val="00100E8E"/>
    <w:rsid w:val="001421EC"/>
    <w:rsid w:val="00147C04"/>
    <w:rsid w:val="0016269F"/>
    <w:rsid w:val="0016551F"/>
    <w:rsid w:val="00166E5A"/>
    <w:rsid w:val="001C57A9"/>
    <w:rsid w:val="001D0251"/>
    <w:rsid w:val="001E201D"/>
    <w:rsid w:val="00212181"/>
    <w:rsid w:val="00220A64"/>
    <w:rsid w:val="00262DF7"/>
    <w:rsid w:val="002B6C91"/>
    <w:rsid w:val="002C7639"/>
    <w:rsid w:val="002D7547"/>
    <w:rsid w:val="002F7B02"/>
    <w:rsid w:val="003235CC"/>
    <w:rsid w:val="003749E9"/>
    <w:rsid w:val="003A6858"/>
    <w:rsid w:val="003A72F6"/>
    <w:rsid w:val="003E24E5"/>
    <w:rsid w:val="00414D53"/>
    <w:rsid w:val="004844D3"/>
    <w:rsid w:val="004B153C"/>
    <w:rsid w:val="004C606D"/>
    <w:rsid w:val="004D2D0D"/>
    <w:rsid w:val="004E7B1F"/>
    <w:rsid w:val="00535944"/>
    <w:rsid w:val="00547AB3"/>
    <w:rsid w:val="00570AC0"/>
    <w:rsid w:val="00570B20"/>
    <w:rsid w:val="00587FC2"/>
    <w:rsid w:val="00592836"/>
    <w:rsid w:val="00595895"/>
    <w:rsid w:val="005D1593"/>
    <w:rsid w:val="00627CA0"/>
    <w:rsid w:val="006714A5"/>
    <w:rsid w:val="00671E03"/>
    <w:rsid w:val="00693C6B"/>
    <w:rsid w:val="006A6756"/>
    <w:rsid w:val="006B7EEF"/>
    <w:rsid w:val="006C0ED0"/>
    <w:rsid w:val="006E469B"/>
    <w:rsid w:val="006F6C5E"/>
    <w:rsid w:val="00752E47"/>
    <w:rsid w:val="007642B1"/>
    <w:rsid w:val="0078287C"/>
    <w:rsid w:val="0078349B"/>
    <w:rsid w:val="007944C2"/>
    <w:rsid w:val="007E14CA"/>
    <w:rsid w:val="007F328F"/>
    <w:rsid w:val="007F6F10"/>
    <w:rsid w:val="00811CE7"/>
    <w:rsid w:val="00822BE8"/>
    <w:rsid w:val="00825A58"/>
    <w:rsid w:val="00883473"/>
    <w:rsid w:val="00886F40"/>
    <w:rsid w:val="008A3A22"/>
    <w:rsid w:val="008B5664"/>
    <w:rsid w:val="008F120D"/>
    <w:rsid w:val="00912385"/>
    <w:rsid w:val="00912773"/>
    <w:rsid w:val="009323DE"/>
    <w:rsid w:val="00993A3E"/>
    <w:rsid w:val="009A23E2"/>
    <w:rsid w:val="009D6672"/>
    <w:rsid w:val="009E37EA"/>
    <w:rsid w:val="009E6587"/>
    <w:rsid w:val="00A848F7"/>
    <w:rsid w:val="00A97807"/>
    <w:rsid w:val="00AB37B1"/>
    <w:rsid w:val="00AB5E88"/>
    <w:rsid w:val="00AE2238"/>
    <w:rsid w:val="00AE3BFA"/>
    <w:rsid w:val="00B21CC8"/>
    <w:rsid w:val="00B25B82"/>
    <w:rsid w:val="00B44952"/>
    <w:rsid w:val="00B61F1A"/>
    <w:rsid w:val="00B96AE9"/>
    <w:rsid w:val="00BA45D6"/>
    <w:rsid w:val="00C2497A"/>
    <w:rsid w:val="00C35E42"/>
    <w:rsid w:val="00C3624C"/>
    <w:rsid w:val="00C4466A"/>
    <w:rsid w:val="00C50432"/>
    <w:rsid w:val="00C85C2F"/>
    <w:rsid w:val="00CB29C8"/>
    <w:rsid w:val="00CC0708"/>
    <w:rsid w:val="00CD047C"/>
    <w:rsid w:val="00D10695"/>
    <w:rsid w:val="00D13BAE"/>
    <w:rsid w:val="00D26A5B"/>
    <w:rsid w:val="00D51505"/>
    <w:rsid w:val="00D547B0"/>
    <w:rsid w:val="00D6657D"/>
    <w:rsid w:val="00DB6B18"/>
    <w:rsid w:val="00DF4342"/>
    <w:rsid w:val="00E56B60"/>
    <w:rsid w:val="00E955B6"/>
    <w:rsid w:val="00F247C4"/>
    <w:rsid w:val="00F31618"/>
    <w:rsid w:val="00F31904"/>
    <w:rsid w:val="00F37B64"/>
    <w:rsid w:val="00F439A3"/>
    <w:rsid w:val="00F45D3F"/>
    <w:rsid w:val="00F50110"/>
    <w:rsid w:val="00F6069B"/>
    <w:rsid w:val="00F74BD0"/>
    <w:rsid w:val="00F80945"/>
    <w:rsid w:val="00FB7FA9"/>
    <w:rsid w:val="00FC6FFD"/>
    <w:rsid w:val="00FD5766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3D0408"/>
  <w15:chartTrackingRefBased/>
  <w15:docId w15:val="{4455A7F7-48AE-4A37-B029-CF292CC7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714A5"/>
    <w:pPr>
      <w:keepNext/>
      <w:keepLines/>
      <w:widowControl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EA federal links"/>
    <w:basedOn w:val="Normal"/>
    <w:link w:val="ListParagraphChar"/>
    <w:uiPriority w:val="34"/>
    <w:qFormat/>
    <w:rsid w:val="001D02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B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1EC"/>
  </w:style>
  <w:style w:type="paragraph" w:styleId="Footer">
    <w:name w:val="footer"/>
    <w:basedOn w:val="Normal"/>
    <w:link w:val="FooterChar"/>
    <w:uiPriority w:val="99"/>
    <w:unhideWhenUsed/>
    <w:rsid w:val="0014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1EC"/>
  </w:style>
  <w:style w:type="character" w:customStyle="1" w:styleId="ListParagraphChar">
    <w:name w:val="List Paragraph Char"/>
    <w:aliases w:val="TEA federal links Char"/>
    <w:basedOn w:val="DefaultParagraphFont"/>
    <w:link w:val="ListParagraph"/>
    <w:rsid w:val="006714A5"/>
  </w:style>
  <w:style w:type="character" w:customStyle="1" w:styleId="Heading1Char">
    <w:name w:val="Heading 1 Char"/>
    <w:basedOn w:val="DefaultParagraphFont"/>
    <w:link w:val="Heading1"/>
    <w:uiPriority w:val="1"/>
    <w:rsid w:val="006714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8601E-C8F6-4CDD-9EFB-80148F41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Woods</dc:creator>
  <cp:keywords/>
  <dc:description/>
  <cp:lastModifiedBy>April J. Castaneda</cp:lastModifiedBy>
  <cp:revision>2</cp:revision>
  <cp:lastPrinted>2018-11-29T17:10:00Z</cp:lastPrinted>
  <dcterms:created xsi:type="dcterms:W3CDTF">2018-11-29T17:11:00Z</dcterms:created>
  <dcterms:modified xsi:type="dcterms:W3CDTF">2018-11-29T17:11:00Z</dcterms:modified>
</cp:coreProperties>
</file>